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F31" w:rsidRPr="00CC0F31" w:rsidRDefault="009B5FDC" w:rsidP="00CC0F3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Приложение № 2</w:t>
      </w:r>
      <w:bookmarkStart w:id="0" w:name="_GoBack"/>
      <w:bookmarkEnd w:id="0"/>
    </w:p>
    <w:p w:rsidR="00CC0F31" w:rsidRPr="00CC0F31" w:rsidRDefault="00CC0F31" w:rsidP="00CC0F3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C0F31">
        <w:rPr>
          <w:rFonts w:ascii="Times New Roman" w:eastAsia="Calibri" w:hAnsi="Times New Roman" w:cs="Times New Roman"/>
          <w:sz w:val="20"/>
          <w:szCs w:val="20"/>
        </w:rPr>
        <w:t xml:space="preserve">к Приказу </w:t>
      </w:r>
    </w:p>
    <w:p w:rsidR="00CC0F31" w:rsidRPr="00CC0F31" w:rsidRDefault="00CC0F31" w:rsidP="00CC0F3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от «27» января 2026 г. № 4</w:t>
      </w:r>
    </w:p>
    <w:p w:rsidR="00CC0F31" w:rsidRDefault="00CC0F31" w:rsidP="00CC0F31">
      <w:pPr>
        <w:pStyle w:val="ds-markdown-paragraph"/>
        <w:shd w:val="clear" w:color="auto" w:fill="FFFFFF"/>
        <w:spacing w:after="240" w:afterAutospacing="0"/>
        <w:jc w:val="right"/>
        <w:rPr>
          <w:rStyle w:val="a3"/>
          <w:color w:val="0F1115"/>
        </w:rPr>
      </w:pPr>
      <w:r w:rsidRPr="00CC0F31">
        <w:rPr>
          <w:rFonts w:eastAsia="Calibri"/>
          <w:b/>
          <w:lang w:eastAsia="en-US"/>
        </w:rPr>
        <w:t xml:space="preserve">                            </w:t>
      </w:r>
      <w:r>
        <w:rPr>
          <w:rFonts w:eastAsia="Calibri"/>
          <w:b/>
          <w:noProof/>
        </w:rPr>
        <w:drawing>
          <wp:inline distT="0" distB="0" distL="0" distR="0" wp14:anchorId="2277585A">
            <wp:extent cx="2097405" cy="152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0F31" w:rsidRPr="00CC0F31" w:rsidRDefault="00CC0F31" w:rsidP="00CC0F31">
      <w:pPr>
        <w:pStyle w:val="ds-markdown-paragraph"/>
        <w:shd w:val="clear" w:color="auto" w:fill="FFFFFF"/>
        <w:spacing w:after="240" w:afterAutospacing="0"/>
        <w:jc w:val="center"/>
        <w:rPr>
          <w:color w:val="0F1115"/>
        </w:rPr>
      </w:pPr>
      <w:r w:rsidRPr="00CC0F31">
        <w:rPr>
          <w:rStyle w:val="a3"/>
          <w:color w:val="0F1115"/>
        </w:rPr>
        <w:t>ПОЛОЖЕНИЕ</w:t>
      </w:r>
    </w:p>
    <w:p w:rsidR="00CC0F31" w:rsidRDefault="00CC0F31" w:rsidP="009B5FDC">
      <w:pPr>
        <w:pStyle w:val="ds-markdown-paragraph"/>
        <w:shd w:val="clear" w:color="auto" w:fill="FFFFFF"/>
        <w:spacing w:before="0" w:beforeAutospacing="0" w:after="0" w:afterAutospacing="0" w:line="276" w:lineRule="auto"/>
        <w:jc w:val="center"/>
        <w:rPr>
          <w:rStyle w:val="a3"/>
          <w:color w:val="0F1115"/>
        </w:rPr>
      </w:pPr>
      <w:r>
        <w:rPr>
          <w:rStyle w:val="a3"/>
          <w:color w:val="0F1115"/>
        </w:rPr>
        <w:t xml:space="preserve">« </w:t>
      </w:r>
      <w:r w:rsidRPr="00CC0F31">
        <w:rPr>
          <w:rStyle w:val="a3"/>
          <w:color w:val="0F1115"/>
        </w:rPr>
        <w:t>о Комиссии по защите профессиональной чести и достоинства педагогических работников</w:t>
      </w:r>
      <w:r>
        <w:rPr>
          <w:rStyle w:val="a3"/>
          <w:color w:val="0F1115"/>
        </w:rPr>
        <w:t xml:space="preserve"> МБОУ </w:t>
      </w:r>
      <w:proofErr w:type="spellStart"/>
      <w:r>
        <w:rPr>
          <w:rStyle w:val="a3"/>
          <w:color w:val="0F1115"/>
        </w:rPr>
        <w:t>Тоолайлыгской</w:t>
      </w:r>
      <w:proofErr w:type="spellEnd"/>
      <w:r>
        <w:rPr>
          <w:rStyle w:val="a3"/>
          <w:color w:val="0F1115"/>
        </w:rPr>
        <w:t xml:space="preserve"> НОШ </w:t>
      </w:r>
      <w:proofErr w:type="spellStart"/>
      <w:r>
        <w:rPr>
          <w:rStyle w:val="a3"/>
          <w:color w:val="0F1115"/>
        </w:rPr>
        <w:t>Монгун-Тайгинского</w:t>
      </w:r>
      <w:proofErr w:type="spellEnd"/>
      <w:r>
        <w:rPr>
          <w:rStyle w:val="a3"/>
          <w:color w:val="0F1115"/>
        </w:rPr>
        <w:t xml:space="preserve"> </w:t>
      </w:r>
      <w:proofErr w:type="spellStart"/>
      <w:r>
        <w:rPr>
          <w:rStyle w:val="a3"/>
          <w:color w:val="0F1115"/>
        </w:rPr>
        <w:t>кожууна</w:t>
      </w:r>
      <w:proofErr w:type="spellEnd"/>
      <w:r>
        <w:rPr>
          <w:rStyle w:val="a3"/>
          <w:color w:val="0F1115"/>
        </w:rPr>
        <w:t xml:space="preserve"> </w:t>
      </w:r>
    </w:p>
    <w:p w:rsidR="00CC0F31" w:rsidRPr="00CC0F31" w:rsidRDefault="00CC0F31" w:rsidP="009B5FDC">
      <w:pPr>
        <w:pStyle w:val="ds-markdown-paragraph"/>
        <w:shd w:val="clear" w:color="auto" w:fill="FFFFFF"/>
        <w:spacing w:before="0" w:beforeAutospacing="0" w:after="0" w:afterAutospacing="0" w:line="276" w:lineRule="auto"/>
        <w:jc w:val="center"/>
        <w:rPr>
          <w:color w:val="0F1115"/>
        </w:rPr>
      </w:pPr>
      <w:r>
        <w:rPr>
          <w:rStyle w:val="a3"/>
          <w:color w:val="0F1115"/>
        </w:rPr>
        <w:t>Республики Тыва»</w:t>
      </w:r>
    </w:p>
    <w:p w:rsidR="00CC0F31" w:rsidRPr="00CC0F31" w:rsidRDefault="00CC0F31" w:rsidP="009B5FDC">
      <w:pPr>
        <w:pStyle w:val="ds-markdown-paragraph"/>
        <w:shd w:val="clear" w:color="auto" w:fill="FFFFFF"/>
        <w:spacing w:before="240" w:beforeAutospacing="0" w:after="240" w:afterAutospacing="0" w:line="276" w:lineRule="auto"/>
        <w:jc w:val="center"/>
        <w:rPr>
          <w:color w:val="0F1115"/>
        </w:rPr>
      </w:pPr>
      <w:r w:rsidRPr="00CC0F31">
        <w:rPr>
          <w:rStyle w:val="a3"/>
          <w:color w:val="0F1115"/>
        </w:rPr>
        <w:t>1. Общие положения</w:t>
      </w:r>
    </w:p>
    <w:p w:rsidR="00CC0F31" w:rsidRPr="00CC0F31" w:rsidRDefault="00CC0F31" w:rsidP="009B5FD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 w:rsidRPr="00CC0F31">
        <w:rPr>
          <w:color w:val="0F1115"/>
        </w:rPr>
        <w:t>1.1. Настоящее Положение разработано в соответствии с Конституцией Российской Федерации, Федеральным законом от 29.12.2012 № 273-ФЗ «Об образовании в Российской Федерации», Трудовым кодексом Российской Федерации, Уставом школы, а также в целях реализации норм профессиональной этики педагогических работников.</w:t>
      </w:r>
      <w:r w:rsidRPr="00CC0F31">
        <w:rPr>
          <w:color w:val="0F1115"/>
        </w:rPr>
        <w:br/>
        <w:t>1.2. Комиссия по защите профессиональной чести и достоинства педагогических работников (далее – Комиссия) является постоянным коллегиальным органом, создаваемым в школе для урегулирования споров, конфликтов и разногласий, связанных с профессиональной деятельностью и деловой репутацией педагогических работников.</w:t>
      </w:r>
      <w:r w:rsidRPr="00CC0F31">
        <w:rPr>
          <w:color w:val="0F1115"/>
        </w:rPr>
        <w:br/>
        <w:t>1.3. Комиссия в своей деятельности руководствуется действующим законодательством РФ, нормативными правовыми актами в области образования, Уставом школы и настоящим Положением.</w:t>
      </w:r>
      <w:r w:rsidRPr="00CC0F31">
        <w:rPr>
          <w:color w:val="0F1115"/>
        </w:rPr>
        <w:br/>
        <w:t>1.4. Решения Комиссии носят рекомендательный характер, за исключением случаев, предусмотренных коллективным договором или иным локальным нормативным актом школы.</w:t>
      </w:r>
    </w:p>
    <w:p w:rsidR="00CC0F31" w:rsidRPr="00CC0F31" w:rsidRDefault="00CC0F31" w:rsidP="009B5FDC">
      <w:pPr>
        <w:pStyle w:val="ds-markdown-paragraph"/>
        <w:shd w:val="clear" w:color="auto" w:fill="FFFFFF"/>
        <w:spacing w:before="240" w:beforeAutospacing="0" w:after="240" w:afterAutospacing="0" w:line="276" w:lineRule="auto"/>
        <w:jc w:val="center"/>
        <w:rPr>
          <w:color w:val="0F1115"/>
        </w:rPr>
      </w:pPr>
      <w:r w:rsidRPr="00CC0F31">
        <w:rPr>
          <w:rStyle w:val="a3"/>
          <w:color w:val="0F1115"/>
        </w:rPr>
        <w:t>2. Цели и задачи Комиссии</w:t>
      </w:r>
    </w:p>
    <w:p w:rsidR="00CC0F31" w:rsidRPr="00CC0F31" w:rsidRDefault="00CC0F31" w:rsidP="009B5FD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 w:rsidRPr="00CC0F31">
        <w:rPr>
          <w:color w:val="0F1115"/>
        </w:rPr>
        <w:t>2.1. </w:t>
      </w:r>
      <w:r w:rsidRPr="00CC0F31">
        <w:rPr>
          <w:rStyle w:val="a3"/>
          <w:color w:val="0F1115"/>
        </w:rPr>
        <w:t>Цель Комиссии:</w:t>
      </w:r>
      <w:r w:rsidRPr="00CC0F31">
        <w:rPr>
          <w:color w:val="0F1115"/>
        </w:rPr>
        <w:t> защита прав и законных интересов педагогических работников, поддержка их авторитета и деловой репутации, содействие разрешению конфликтных ситуаций в профессиональной сфере.</w:t>
      </w:r>
      <w:r w:rsidRPr="00CC0F31">
        <w:rPr>
          <w:color w:val="0F1115"/>
        </w:rPr>
        <w:br/>
        <w:t>2.2. </w:t>
      </w:r>
      <w:r w:rsidRPr="00CC0F31">
        <w:rPr>
          <w:rStyle w:val="a3"/>
          <w:color w:val="0F1115"/>
        </w:rPr>
        <w:t>Задачи Комиссии:</w:t>
      </w:r>
      <w:r w:rsidRPr="00CC0F31">
        <w:rPr>
          <w:color w:val="0F1115"/>
        </w:rPr>
        <w:br/>
        <w:t>* Рассмотрение обращений педагогических работников по вопросам, затрагивающим их профессиональную честь и достоинство.</w:t>
      </w:r>
      <w:r w:rsidRPr="00CC0F31">
        <w:rPr>
          <w:color w:val="0F1115"/>
        </w:rPr>
        <w:br/>
        <w:t>* Всестороннее, объективное и оперативное рассмотрение конфликтных ситуаций между педагогическими работниками, а также между педагогическими работниками и администрацией, обучающимися, их родителями (законными представителями) и иными лицами, связанных с профессиональной деятельностью.</w:t>
      </w:r>
      <w:r w:rsidRPr="00CC0F31">
        <w:rPr>
          <w:color w:val="0F1115"/>
        </w:rPr>
        <w:br/>
      </w:r>
      <w:r w:rsidRPr="00CC0F31">
        <w:rPr>
          <w:color w:val="0F1115"/>
        </w:rPr>
        <w:lastRenderedPageBreak/>
        <w:t>* Установление обстоятельств и фактов, приведших к конфликту.</w:t>
      </w:r>
      <w:r w:rsidRPr="00CC0F31">
        <w:rPr>
          <w:color w:val="0F1115"/>
        </w:rPr>
        <w:br/>
        <w:t>* Подготовка рекомендаций и предложений по урегулированию конфликтных ситуаций и восстановлению нарушенных прав.</w:t>
      </w:r>
      <w:r w:rsidRPr="00CC0F31">
        <w:rPr>
          <w:color w:val="0F1115"/>
        </w:rPr>
        <w:br/>
        <w:t>* Содействие недопущению необоснованных обвинений в адрес педагогических работников, распространения недостоверной информации, порочащей их честь, достоинство и деловую репутацию.</w:t>
      </w:r>
      <w:r w:rsidRPr="00CC0F31">
        <w:rPr>
          <w:color w:val="0F1115"/>
        </w:rPr>
        <w:br/>
        <w:t>* Разработка предложений по профилактике конфликтных ситуаций в школе.</w:t>
      </w:r>
    </w:p>
    <w:p w:rsidR="00CC0F31" w:rsidRPr="00CC0F31" w:rsidRDefault="00CC0F31" w:rsidP="009B5FDC">
      <w:pPr>
        <w:pStyle w:val="ds-markdown-paragraph"/>
        <w:shd w:val="clear" w:color="auto" w:fill="FFFFFF"/>
        <w:spacing w:before="240" w:beforeAutospacing="0" w:after="240" w:afterAutospacing="0" w:line="276" w:lineRule="auto"/>
        <w:jc w:val="center"/>
        <w:rPr>
          <w:color w:val="0F1115"/>
        </w:rPr>
      </w:pPr>
      <w:r w:rsidRPr="00CC0F31">
        <w:rPr>
          <w:rStyle w:val="a3"/>
          <w:color w:val="0F1115"/>
        </w:rPr>
        <w:t>3. Состав и порядок формирования Комиссии</w:t>
      </w:r>
    </w:p>
    <w:p w:rsidR="00CC0F31" w:rsidRPr="00CC0F31" w:rsidRDefault="00CC0F31" w:rsidP="009B5FD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 w:rsidRPr="00CC0F31">
        <w:rPr>
          <w:color w:val="0F1115"/>
        </w:rPr>
        <w:t>3.1. Комиссия формируется на один учебный год и утверждается приказом директора школы.</w:t>
      </w:r>
      <w:r w:rsidRPr="00CC0F31">
        <w:rPr>
          <w:color w:val="0F1115"/>
        </w:rPr>
        <w:br/>
        <w:t>3.2. В с</w:t>
      </w:r>
      <w:r>
        <w:rPr>
          <w:color w:val="0F1115"/>
        </w:rPr>
        <w:t>остав Комиссии входят не менее 4</w:t>
      </w:r>
      <w:r w:rsidRPr="00CC0F31">
        <w:rPr>
          <w:color w:val="0F1115"/>
        </w:rPr>
        <w:t xml:space="preserve"> человек, включая:</w:t>
      </w:r>
      <w:r w:rsidRPr="00CC0F31">
        <w:rPr>
          <w:color w:val="0F1115"/>
        </w:rPr>
        <w:br/>
        <w:t>* Председатель первичной профсоюзной организации (или его представитель).</w:t>
      </w:r>
      <w:r w:rsidRPr="00CC0F31">
        <w:rPr>
          <w:color w:val="0F1115"/>
        </w:rPr>
        <w:br/>
        <w:t>* Заместитель директора по учебно-воспитательной работе.</w:t>
      </w:r>
      <w:r w:rsidRPr="00CC0F31">
        <w:rPr>
          <w:color w:val="0F1115"/>
        </w:rPr>
        <w:br/>
        <w:t>* Представитель от педагогического коллектива (избирается на общем собрании трудового коллектива).</w:t>
      </w:r>
      <w:r w:rsidRPr="00CC0F31">
        <w:rPr>
          <w:color w:val="0F1115"/>
        </w:rPr>
        <w:br/>
        <w:t>* Представитель от родителей (законных представителей) обучающихся (избирается Управляющим советом школы или Родительским комитетом).</w:t>
      </w:r>
      <w:r w:rsidRPr="00CC0F31">
        <w:rPr>
          <w:color w:val="0F1115"/>
        </w:rPr>
        <w:br/>
        <w:t>* Уполномоченный по правам участников образовательного процесса (омбудсмен) в школе (при его наличии).</w:t>
      </w:r>
      <w:r w:rsidRPr="00CC0F31">
        <w:rPr>
          <w:color w:val="0F1115"/>
        </w:rPr>
        <w:br/>
        <w:t>3.3. Персональный состав Комиссии утверждается приказом директора школы.</w:t>
      </w:r>
      <w:r w:rsidRPr="00CC0F31">
        <w:rPr>
          <w:color w:val="0F1115"/>
        </w:rPr>
        <w:br/>
        <w:t>3.4. Председателем Комиссии избирается один из ее членов открытым голосованием на первом заседании. Секретарь Комиссии избирается из числа членов Комиссии.</w:t>
      </w:r>
      <w:r w:rsidRPr="00CC0F31">
        <w:rPr>
          <w:color w:val="0F1115"/>
        </w:rPr>
        <w:br/>
        <w:t>3.5. В рассмотрении конкретного обращения может принимать участие (без права решающего голоса) приглашенный специалист (например, психолог, юрист).</w:t>
      </w:r>
    </w:p>
    <w:p w:rsidR="00CC0F31" w:rsidRPr="00CC0F31" w:rsidRDefault="00CC0F31" w:rsidP="009B5FDC">
      <w:pPr>
        <w:pStyle w:val="ds-markdown-paragraph"/>
        <w:shd w:val="clear" w:color="auto" w:fill="FFFFFF"/>
        <w:spacing w:before="240" w:beforeAutospacing="0" w:after="240" w:afterAutospacing="0" w:line="276" w:lineRule="auto"/>
        <w:jc w:val="center"/>
        <w:rPr>
          <w:color w:val="0F1115"/>
        </w:rPr>
      </w:pPr>
      <w:r w:rsidRPr="00CC0F31">
        <w:rPr>
          <w:rStyle w:val="a3"/>
          <w:color w:val="0F1115"/>
        </w:rPr>
        <w:t>4. Порядок работы Комиссии</w:t>
      </w:r>
    </w:p>
    <w:p w:rsidR="00CC0F31" w:rsidRPr="00CC0F31" w:rsidRDefault="00CC0F31" w:rsidP="009B5FD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 w:rsidRPr="00CC0F31">
        <w:rPr>
          <w:color w:val="0F1115"/>
        </w:rPr>
        <w:t>4.1. Комиссия осуществляет свою работу на основании письменного обращения (заявления) педагогического работника, администрации школы, родителя (законного представителя) обучающегося либо по собственной инициативе при наличии информации о возникшем конфликте.</w:t>
      </w:r>
      <w:r w:rsidRPr="00CC0F31">
        <w:rPr>
          <w:color w:val="0F1115"/>
        </w:rPr>
        <w:br/>
        <w:t>4.2. Обращение должно содержать изложение сути вопроса, обстоятельств конфликта, Ф.И.О. лиц, причастных к ситуации. Анонимные обращения не рассматриваются.</w:t>
      </w:r>
      <w:r w:rsidRPr="00CC0F31">
        <w:rPr>
          <w:color w:val="0F1115"/>
        </w:rPr>
        <w:br/>
        <w:t>4.3. Заседания Комиссии проводятся по мере необходимости, но не позднее 10 рабочих дней с момента поступления обращения. О времени и месте заседания извещаются все заинтересованные лица.</w:t>
      </w:r>
      <w:r w:rsidRPr="00CC0F31">
        <w:rPr>
          <w:color w:val="0F1115"/>
        </w:rPr>
        <w:br/>
        <w:t>4.4. Заседание Комиссии считается правомочным, если на нем присутствует не менее двух третей ее членов.</w:t>
      </w:r>
      <w:r w:rsidRPr="00CC0F31">
        <w:rPr>
          <w:color w:val="0F1115"/>
        </w:rPr>
        <w:br/>
        <w:t>4.5. Комиссия заслушивает объяснения всех сторон конфликта, изучает представленные документы, свидетельские показания, при необходимости запрашивает дополнительные материалы.</w:t>
      </w:r>
      <w:r w:rsidRPr="00CC0F31">
        <w:rPr>
          <w:color w:val="0F1115"/>
        </w:rPr>
        <w:br/>
        <w:t>4.6. Рассмотрение обращения происходит в присутствии заявителя и лиц, чьи интересы затрагиваются. В случае неявки кого-либо из них без уважительной причины, Комиссия может рассмотреть вопрос в их отсутствие.</w:t>
      </w:r>
      <w:r w:rsidRPr="00CC0F31">
        <w:rPr>
          <w:color w:val="0F1115"/>
        </w:rPr>
        <w:br/>
        <w:t xml:space="preserve">4.7. Решения Комиссии принимаются простым большинством голосов от числа </w:t>
      </w:r>
      <w:r w:rsidRPr="00CC0F31">
        <w:rPr>
          <w:color w:val="0F1115"/>
        </w:rPr>
        <w:lastRenderedPageBreak/>
        <w:t>присутствующих членов. При равенстве голосов голос председателя является решающим.</w:t>
      </w:r>
      <w:r w:rsidRPr="00CC0F31">
        <w:rPr>
          <w:color w:val="0F1115"/>
        </w:rPr>
        <w:br/>
        <w:t>4.8. Решение Комиссии оформляется протоколом, который подписывается председателем и секретарем. Копия решения (выписка из протокола) направляется сторонам конфликта в течение 3 рабочих дней.</w:t>
      </w:r>
      <w:r w:rsidRPr="00CC0F31">
        <w:rPr>
          <w:color w:val="0F1115"/>
        </w:rPr>
        <w:br/>
        <w:t>4.9. Решение Комиссии может содержать следующие рекомендации:</w:t>
      </w:r>
      <w:r w:rsidRPr="00CC0F31">
        <w:rPr>
          <w:color w:val="0F1115"/>
        </w:rPr>
        <w:br/>
        <w:t>* Принести официальные извинения.</w:t>
      </w:r>
      <w:r w:rsidRPr="00CC0F31">
        <w:rPr>
          <w:color w:val="0F1115"/>
        </w:rPr>
        <w:br/>
        <w:t>* Опровергнуть недостоверную информацию.</w:t>
      </w:r>
      <w:r w:rsidRPr="00CC0F31">
        <w:rPr>
          <w:color w:val="0F1115"/>
        </w:rPr>
        <w:br/>
        <w:t>* Обратиться в суд для защиты чести, достоинства и деловой репутации.</w:t>
      </w:r>
      <w:r w:rsidRPr="00CC0F31">
        <w:rPr>
          <w:color w:val="0F1115"/>
        </w:rPr>
        <w:br/>
        <w:t>* Применить меры дисциплинарного воздействия (в пределах компетенции директора).</w:t>
      </w:r>
      <w:r w:rsidRPr="00CC0F31">
        <w:rPr>
          <w:color w:val="0F1115"/>
        </w:rPr>
        <w:br/>
        <w:t>* Провести профилактическую беседу.</w:t>
      </w:r>
      <w:r w:rsidRPr="00CC0F31">
        <w:rPr>
          <w:color w:val="0F1115"/>
        </w:rPr>
        <w:br/>
        <w:t>* Иные меры, направленные на урегулирование конфликта.</w:t>
      </w:r>
      <w:r w:rsidRPr="00CC0F31">
        <w:rPr>
          <w:color w:val="0F1115"/>
        </w:rPr>
        <w:br/>
        <w:t xml:space="preserve">4.10. </w:t>
      </w:r>
      <w:proofErr w:type="gramStart"/>
      <w:r w:rsidRPr="00CC0F31">
        <w:rPr>
          <w:color w:val="0F1115"/>
        </w:rPr>
        <w:t>Контроль за</w:t>
      </w:r>
      <w:proofErr w:type="gramEnd"/>
      <w:r w:rsidRPr="00CC0F31">
        <w:rPr>
          <w:color w:val="0F1115"/>
        </w:rPr>
        <w:t xml:space="preserve"> выполнением решения Комиссии, если оно носит обязательный характер для сотрудников школы, осуществляет директор школы.</w:t>
      </w:r>
    </w:p>
    <w:p w:rsidR="00CC0F31" w:rsidRPr="00CC0F31" w:rsidRDefault="00CC0F31" w:rsidP="009B5FDC">
      <w:pPr>
        <w:pStyle w:val="ds-markdown-paragraph"/>
        <w:shd w:val="clear" w:color="auto" w:fill="FFFFFF"/>
        <w:spacing w:before="240" w:beforeAutospacing="0" w:after="240" w:afterAutospacing="0" w:line="276" w:lineRule="auto"/>
        <w:jc w:val="center"/>
        <w:rPr>
          <w:color w:val="0F1115"/>
        </w:rPr>
      </w:pPr>
      <w:r w:rsidRPr="00CC0F31">
        <w:rPr>
          <w:rStyle w:val="a3"/>
          <w:color w:val="0F1115"/>
        </w:rPr>
        <w:t>5. Права и обязанности Комиссии</w:t>
      </w:r>
    </w:p>
    <w:p w:rsidR="00CC0F31" w:rsidRPr="00CC0F31" w:rsidRDefault="00CC0F31" w:rsidP="009B5FD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 w:rsidRPr="00CC0F31">
        <w:rPr>
          <w:color w:val="0F1115"/>
        </w:rPr>
        <w:t>5.1. </w:t>
      </w:r>
      <w:r w:rsidRPr="00CC0F31">
        <w:rPr>
          <w:rStyle w:val="a3"/>
          <w:color w:val="0F1115"/>
        </w:rPr>
        <w:t>Комиссия имеет право:</w:t>
      </w:r>
      <w:r w:rsidRPr="00CC0F31">
        <w:rPr>
          <w:color w:val="0F1115"/>
        </w:rPr>
        <w:br/>
        <w:t>* Запрашивать и получать от работников школы необходимые документы и объяснения.</w:t>
      </w:r>
      <w:r w:rsidRPr="00CC0F31">
        <w:rPr>
          <w:color w:val="0F1115"/>
        </w:rPr>
        <w:br/>
        <w:t>* Приглашать на свои заседания любых участников образовательного процесса.</w:t>
      </w:r>
      <w:r w:rsidRPr="00CC0F31">
        <w:rPr>
          <w:color w:val="0F1115"/>
        </w:rPr>
        <w:br/>
        <w:t>* Рекомендовать администрации школы применение мер по урегулированию конфликта.</w:t>
      </w:r>
      <w:r w:rsidRPr="00CC0F31">
        <w:rPr>
          <w:color w:val="0F1115"/>
        </w:rPr>
        <w:br/>
        <w:t>* Вносить предложения по совершенствованию локальных нормативных актов школы, направленных на профилактику конфликтов.</w:t>
      </w:r>
      <w:r w:rsidRPr="00CC0F31">
        <w:rPr>
          <w:color w:val="0F1115"/>
        </w:rPr>
        <w:br/>
        <w:t>5.2. </w:t>
      </w:r>
      <w:r w:rsidRPr="00CC0F31">
        <w:rPr>
          <w:rStyle w:val="a3"/>
          <w:color w:val="0F1115"/>
        </w:rPr>
        <w:t>Комиссия обязана:</w:t>
      </w:r>
      <w:r w:rsidRPr="00CC0F31">
        <w:rPr>
          <w:color w:val="0F1115"/>
        </w:rPr>
        <w:br/>
        <w:t>* Обеспечивать объективное, всестороннее и своевременное рассмотрение обращений.</w:t>
      </w:r>
      <w:r w:rsidRPr="00CC0F31">
        <w:rPr>
          <w:color w:val="0F1115"/>
        </w:rPr>
        <w:br/>
        <w:t>* Сохранять конфиденциальность полученной информации.</w:t>
      </w:r>
      <w:r w:rsidRPr="00CC0F31">
        <w:rPr>
          <w:color w:val="0F1115"/>
        </w:rPr>
        <w:br/>
        <w:t>* Защищать права и законные интересы всех участников образовательного процесса.</w:t>
      </w:r>
      <w:r w:rsidRPr="00CC0F31">
        <w:rPr>
          <w:color w:val="0F1115"/>
        </w:rPr>
        <w:br/>
        <w:t>* Соблюдать нормы профессиональной этики.</w:t>
      </w:r>
    </w:p>
    <w:p w:rsidR="00CC0F31" w:rsidRPr="00CC0F31" w:rsidRDefault="00CC0F31" w:rsidP="009B5FD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 w:rsidRPr="00CC0F31">
        <w:rPr>
          <w:rStyle w:val="a3"/>
          <w:color w:val="0F1115"/>
        </w:rPr>
        <w:t>6. Заключительные положения</w:t>
      </w:r>
    </w:p>
    <w:p w:rsidR="00CC0F31" w:rsidRPr="00CC0F31" w:rsidRDefault="00CC0F31" w:rsidP="009B5FD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 w:rsidRPr="00CC0F31">
        <w:rPr>
          <w:color w:val="0F1115"/>
        </w:rPr>
        <w:t>6.1. Изменения и дополнения в настоящее Положение вносятся в установленном порядке и утверждаются приказом директора школы.</w:t>
      </w:r>
      <w:r w:rsidRPr="00CC0F31">
        <w:rPr>
          <w:color w:val="0F1115"/>
        </w:rPr>
        <w:br/>
        <w:t>6.2. Настоящее Положение вступает в силу с момента его утверждения и доводится до сведения всех педагогических работников под подпись.</w:t>
      </w:r>
    </w:p>
    <w:p w:rsidR="00140506" w:rsidRPr="00CC0F31" w:rsidRDefault="00140506" w:rsidP="009B5FDC">
      <w:pPr>
        <w:rPr>
          <w:rFonts w:ascii="Times New Roman" w:hAnsi="Times New Roman" w:cs="Times New Roman"/>
        </w:rPr>
      </w:pPr>
    </w:p>
    <w:sectPr w:rsidR="00140506" w:rsidRPr="00CC0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14"/>
    <w:rsid w:val="00140506"/>
    <w:rsid w:val="00485814"/>
    <w:rsid w:val="009B5FDC"/>
    <w:rsid w:val="00CC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C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C0F3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C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C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C0F3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C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9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2026-01-27T10:30:00Z</dcterms:created>
  <dcterms:modified xsi:type="dcterms:W3CDTF">2026-01-27T10:42:00Z</dcterms:modified>
</cp:coreProperties>
</file>