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335972">
      <w:pPr>
        <w:ind w:right="-493" w:rightChars="-224" w:firstLine="540"/>
        <w:jc w:val="center"/>
        <w:rPr>
          <w:rFonts w:hint="default" w:ascii="Times New Roman" w:hAnsi="Times New Roman" w:cs="Times New Roman"/>
          <w:b/>
          <w:color w:val="000000"/>
          <w:sz w:val="24"/>
          <w:szCs w:val="24"/>
          <w:lang w:val="ru-RU"/>
        </w:rPr>
      </w:pPr>
      <w:r>
        <w:rPr>
          <w:rFonts w:hint="default" w:ascii="Times New Roman" w:hAnsi="Times New Roman" w:cs="Times New Roman"/>
          <w:b/>
          <w:color w:val="000000"/>
          <w:sz w:val="24"/>
          <w:szCs w:val="24"/>
          <w:lang w:val="ru-RU"/>
        </w:rPr>
        <w:t>4-ку класстын т</w:t>
      </w:r>
      <w:r>
        <w:rPr>
          <w:rFonts w:ascii="Times New Roman" w:hAnsi="Times New Roman" w:cs="Times New Roman"/>
          <w:b/>
          <w:color w:val="000000"/>
          <w:sz w:val="24"/>
          <w:szCs w:val="24"/>
          <w:lang w:val="ru-RU"/>
        </w:rPr>
        <w:t>ыва</w:t>
      </w:r>
      <w:r>
        <w:rPr>
          <w:rFonts w:hint="default" w:ascii="Times New Roman" w:hAnsi="Times New Roman" w:cs="Times New Roman"/>
          <w:b/>
          <w:color w:val="000000"/>
          <w:sz w:val="24"/>
          <w:szCs w:val="24"/>
          <w:lang w:val="ru-RU"/>
        </w:rPr>
        <w:t xml:space="preserve"> дылда 1-ги улдуннун хыналда диктантызынын сайгарылгазы</w:t>
      </w:r>
    </w:p>
    <w:p w14:paraId="709E01E5">
      <w:pPr>
        <w:ind w:right="-493" w:rightChars="-224" w:firstLine="540"/>
        <w:jc w:val="both"/>
        <w:rPr>
          <w:rFonts w:hint="default" w:ascii="Times New Roman" w:hAnsi="Times New Roman" w:cs="Times New Roman"/>
          <w:sz w:val="24"/>
          <w:szCs w:val="24"/>
          <w:lang w:val="ru-RU"/>
        </w:rPr>
      </w:pPr>
      <w:r>
        <w:rPr>
          <w:rFonts w:ascii="Times New Roman" w:hAnsi="Times New Roman" w:cs="Times New Roman"/>
          <w:b/>
          <w:color w:val="000000"/>
          <w:sz w:val="24"/>
          <w:szCs w:val="24"/>
          <w:lang w:val="ru-RU"/>
        </w:rPr>
        <w:t>Диктантынын</w:t>
      </w:r>
      <w:r>
        <w:rPr>
          <w:rFonts w:hint="default" w:ascii="Times New Roman" w:hAnsi="Times New Roman" w:cs="Times New Roman"/>
          <w:b/>
          <w:color w:val="000000"/>
          <w:sz w:val="24"/>
          <w:szCs w:val="24"/>
          <w:lang w:val="ru-RU"/>
        </w:rPr>
        <w:t xml:space="preserve"> кол сорулгазы</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lang w:val="ru-RU"/>
        </w:rPr>
        <w:t>ооренген</w:t>
      </w:r>
      <w:r>
        <w:rPr>
          <w:rFonts w:hint="default" w:ascii="Times New Roman" w:hAnsi="Times New Roman" w:cs="Times New Roman"/>
          <w:sz w:val="24"/>
          <w:szCs w:val="24"/>
          <w:lang w:val="ru-RU"/>
        </w:rPr>
        <w:t xml:space="preserve"> темаларын кайы-хире билип алганын тодарадыры.</w:t>
      </w:r>
    </w:p>
    <w:p w14:paraId="574325B0">
      <w:pPr>
        <w:ind w:right="-493" w:rightChars="-224" w:firstLine="540"/>
        <w:jc w:val="both"/>
        <w:rPr>
          <w:rFonts w:hint="default" w:ascii="Times New Roman" w:hAnsi="Times New Roman" w:cs="Times New Roman"/>
          <w:color w:val="000000"/>
          <w:sz w:val="24"/>
          <w:szCs w:val="24"/>
          <w:lang w:val="ru-RU"/>
        </w:rPr>
      </w:pPr>
      <w:r>
        <w:rPr>
          <w:rFonts w:ascii="Times New Roman" w:hAnsi="Times New Roman" w:cs="Times New Roman"/>
          <w:color w:val="000000"/>
          <w:sz w:val="24"/>
          <w:szCs w:val="24"/>
          <w:lang w:val="ru-RU"/>
        </w:rPr>
        <w:t>Диктантыны</w:t>
      </w:r>
      <w:r>
        <w:rPr>
          <w:rFonts w:hint="default" w:ascii="Times New Roman" w:hAnsi="Times New Roman" w:cs="Times New Roman"/>
          <w:color w:val="000000"/>
          <w:sz w:val="24"/>
          <w:szCs w:val="24"/>
          <w:lang w:val="ru-RU"/>
        </w:rPr>
        <w:t xml:space="preserve"> бижээн хуну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о</w:t>
      </w:r>
      <w:r>
        <w:rPr>
          <w:rFonts w:ascii="Times New Roman" w:hAnsi="Times New Roman" w:cs="Times New Roman"/>
          <w:color w:val="000000"/>
          <w:sz w:val="24"/>
          <w:szCs w:val="24"/>
        </w:rPr>
        <w:t>ктябр</w:t>
      </w:r>
      <w:r>
        <w:rPr>
          <w:rFonts w:ascii="Times New Roman" w:hAnsi="Times New Roman" w:cs="Times New Roman"/>
          <w:color w:val="000000"/>
          <w:sz w:val="24"/>
          <w:szCs w:val="24"/>
          <w:lang w:val="ru-RU"/>
        </w:rPr>
        <w:t>ьнын</w:t>
      </w:r>
      <w:r>
        <w:rPr>
          <w:rFonts w:hint="default" w:ascii="Times New Roman" w:hAnsi="Times New Roman" w:cs="Times New Roman"/>
          <w:color w:val="000000"/>
          <w:sz w:val="24"/>
          <w:szCs w:val="24"/>
          <w:lang w:val="ru-RU"/>
        </w:rPr>
        <w:t xml:space="preserve"> 21, 2024 чыл</w:t>
      </w:r>
    </w:p>
    <w:p w14:paraId="66EB45CD">
      <w:pPr>
        <w:ind w:right="-493" w:rightChars="-224" w:firstLine="540"/>
        <w:jc w:val="both"/>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Ажылдын хевири: грамматиктиг ажылдыг диктант.</w:t>
      </w:r>
    </w:p>
    <w:tbl>
      <w:tblPr>
        <w:tblStyle w:val="12"/>
        <w:tblpPr w:leftFromText="180" w:rightFromText="180" w:vertAnchor="text" w:horzAnchor="page" w:tblpX="1417" w:tblpY="486"/>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1576"/>
        <w:gridCol w:w="1128"/>
        <w:gridCol w:w="1656"/>
        <w:gridCol w:w="1188"/>
        <w:gridCol w:w="1823"/>
      </w:tblGrid>
      <w:tr w14:paraId="1944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993" w:type="dxa"/>
            <w:vMerge w:val="restart"/>
            <w:tcBorders>
              <w:top w:val="single" w:color="auto" w:sz="4" w:space="0"/>
              <w:left w:val="single" w:color="auto" w:sz="4" w:space="0"/>
              <w:bottom w:val="single" w:color="auto" w:sz="4" w:space="0"/>
              <w:right w:val="single" w:color="auto" w:sz="4" w:space="0"/>
            </w:tcBorders>
          </w:tcPr>
          <w:p w14:paraId="632F2300">
            <w:pPr>
              <w:jc w:val="center"/>
              <w:rPr>
                <w:rFonts w:ascii="Times New Roman" w:hAnsi="Times New Roman" w:cs="Times New Roman"/>
                <w:b/>
                <w:color w:val="000000"/>
                <w:sz w:val="24"/>
                <w:szCs w:val="24"/>
              </w:rPr>
            </w:pPr>
            <w:r>
              <w:rPr>
                <w:rFonts w:hint="default"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Класс </w:t>
            </w:r>
          </w:p>
        </w:tc>
        <w:tc>
          <w:tcPr>
            <w:tcW w:w="1134" w:type="dxa"/>
            <w:vMerge w:val="restart"/>
            <w:tcBorders>
              <w:top w:val="single" w:color="auto" w:sz="4" w:space="0"/>
              <w:left w:val="single" w:color="auto" w:sz="4" w:space="0"/>
              <w:bottom w:val="single" w:color="auto" w:sz="4" w:space="0"/>
              <w:right w:val="single" w:color="auto" w:sz="4" w:space="0"/>
            </w:tcBorders>
          </w:tcPr>
          <w:p w14:paraId="6F8BCDD7">
            <w:pPr>
              <w:jc w:val="center"/>
              <w:rPr>
                <w:rFonts w:hint="default"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Оореникчилер</w:t>
            </w:r>
            <w:r>
              <w:rPr>
                <w:rFonts w:hint="default" w:ascii="Times New Roman" w:hAnsi="Times New Roman" w:cs="Times New Roman"/>
                <w:b/>
                <w:color w:val="000000"/>
                <w:sz w:val="24"/>
                <w:szCs w:val="24"/>
                <w:lang w:val="ru-RU"/>
              </w:rPr>
              <w:t xml:space="preserve"> саны</w:t>
            </w:r>
          </w:p>
        </w:tc>
        <w:tc>
          <w:tcPr>
            <w:tcW w:w="1576" w:type="dxa"/>
            <w:vMerge w:val="restart"/>
            <w:tcBorders>
              <w:top w:val="single" w:color="auto" w:sz="4" w:space="0"/>
              <w:left w:val="single" w:color="auto" w:sz="4" w:space="0"/>
              <w:bottom w:val="single" w:color="auto" w:sz="4" w:space="0"/>
              <w:right w:val="single" w:color="auto" w:sz="4" w:space="0"/>
            </w:tcBorders>
          </w:tcPr>
          <w:p w14:paraId="56A90D87">
            <w:pPr>
              <w:jc w:val="center"/>
              <w:rPr>
                <w:rFonts w:hint="default"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Ажылды</w:t>
            </w:r>
            <w:r>
              <w:rPr>
                <w:rFonts w:hint="default" w:ascii="Times New Roman" w:hAnsi="Times New Roman" w:cs="Times New Roman"/>
                <w:b/>
                <w:color w:val="000000"/>
                <w:sz w:val="24"/>
                <w:szCs w:val="24"/>
                <w:lang w:val="ru-RU"/>
              </w:rPr>
              <w:t xml:space="preserve"> кылган</w:t>
            </w:r>
          </w:p>
        </w:tc>
        <w:tc>
          <w:tcPr>
            <w:tcW w:w="5795" w:type="dxa"/>
            <w:gridSpan w:val="4"/>
            <w:tcBorders>
              <w:top w:val="single" w:color="auto" w:sz="4" w:space="0"/>
              <w:left w:val="single" w:color="auto" w:sz="4" w:space="0"/>
              <w:bottom w:val="single" w:color="auto" w:sz="4" w:space="0"/>
              <w:right w:val="single" w:color="auto" w:sz="4" w:space="0"/>
            </w:tcBorders>
          </w:tcPr>
          <w:p w14:paraId="40902210">
            <w:pPr>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ru-RU"/>
              </w:rPr>
              <w:t>Демдээ</w:t>
            </w:r>
            <w:r>
              <w:rPr>
                <w:rFonts w:ascii="Times New Roman" w:hAnsi="Times New Roman" w:cs="Times New Roman"/>
                <w:b/>
                <w:color w:val="000000"/>
                <w:sz w:val="24"/>
                <w:szCs w:val="24"/>
              </w:rPr>
              <w:t xml:space="preserve"> </w:t>
            </w:r>
          </w:p>
        </w:tc>
      </w:tr>
      <w:tr w14:paraId="3C02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B933A3E">
            <w:pPr>
              <w:rPr>
                <w:rFonts w:ascii="Times New Roman" w:hAnsi="Times New Roman" w:cs="Times New Roman"/>
                <w:b/>
                <w:color w:val="00000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1EB8D06">
            <w:pPr>
              <w:rPr>
                <w:rFonts w:ascii="Times New Roman" w:hAnsi="Times New Roman" w:cs="Times New Roman"/>
                <w:b/>
                <w:color w:val="000000"/>
                <w:sz w:val="24"/>
                <w:szCs w:val="24"/>
              </w:rPr>
            </w:pPr>
          </w:p>
        </w:tc>
        <w:tc>
          <w:tcPr>
            <w:tcW w:w="1576" w:type="dxa"/>
            <w:vMerge w:val="continue"/>
            <w:tcBorders>
              <w:top w:val="single" w:color="auto" w:sz="4" w:space="0"/>
              <w:left w:val="single" w:color="auto" w:sz="4" w:space="0"/>
              <w:bottom w:val="single" w:color="auto" w:sz="4" w:space="0"/>
              <w:right w:val="single" w:color="auto" w:sz="4" w:space="0"/>
            </w:tcBorders>
            <w:vAlign w:val="center"/>
          </w:tcPr>
          <w:p w14:paraId="789603F5">
            <w:pPr>
              <w:rPr>
                <w:rFonts w:ascii="Times New Roman" w:hAnsi="Times New Roman" w:cs="Times New Roman"/>
                <w:b/>
                <w:color w:val="000000"/>
                <w:sz w:val="24"/>
                <w:szCs w:val="24"/>
              </w:rPr>
            </w:pPr>
          </w:p>
        </w:tc>
        <w:tc>
          <w:tcPr>
            <w:tcW w:w="1128" w:type="dxa"/>
            <w:tcBorders>
              <w:top w:val="single" w:color="auto" w:sz="4" w:space="0"/>
              <w:left w:val="single" w:color="auto" w:sz="4" w:space="0"/>
              <w:bottom w:val="single" w:color="auto" w:sz="4" w:space="0"/>
              <w:right w:val="single" w:color="auto" w:sz="4" w:space="0"/>
            </w:tcBorders>
          </w:tcPr>
          <w:p w14:paraId="1493EAD4">
            <w:pPr>
              <w:ind w:left="-150" w:right="-108"/>
              <w:jc w:val="center"/>
              <w:rPr>
                <w:rFonts w:ascii="Times New Roman" w:hAnsi="Times New Roman" w:cs="Times New Roman"/>
                <w:b/>
                <w:color w:val="000000"/>
                <w:sz w:val="24"/>
                <w:szCs w:val="24"/>
              </w:rPr>
            </w:pPr>
            <w:r>
              <w:rPr>
                <w:rFonts w:ascii="Times New Roman" w:hAnsi="Times New Roman" w:cs="Times New Roman"/>
                <w:b/>
                <w:color w:val="000000"/>
                <w:sz w:val="24"/>
                <w:szCs w:val="24"/>
              </w:rPr>
              <w:t>«5»</w:t>
            </w:r>
          </w:p>
        </w:tc>
        <w:tc>
          <w:tcPr>
            <w:tcW w:w="1656" w:type="dxa"/>
            <w:tcBorders>
              <w:top w:val="single" w:color="auto" w:sz="4" w:space="0"/>
              <w:left w:val="single" w:color="auto" w:sz="4" w:space="0"/>
              <w:bottom w:val="single" w:color="auto" w:sz="4" w:space="0"/>
              <w:right w:val="single" w:color="auto" w:sz="4" w:space="0"/>
            </w:tcBorders>
          </w:tcPr>
          <w:p w14:paraId="2E6694F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«4»</w:t>
            </w:r>
          </w:p>
        </w:tc>
        <w:tc>
          <w:tcPr>
            <w:tcW w:w="1188" w:type="dxa"/>
            <w:tcBorders>
              <w:top w:val="single" w:color="auto" w:sz="4" w:space="0"/>
              <w:left w:val="single" w:color="auto" w:sz="4" w:space="0"/>
              <w:bottom w:val="single" w:color="auto" w:sz="4" w:space="0"/>
              <w:right w:val="single" w:color="auto" w:sz="4" w:space="0"/>
            </w:tcBorders>
          </w:tcPr>
          <w:p w14:paraId="1DF44CC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p>
        </w:tc>
        <w:tc>
          <w:tcPr>
            <w:tcW w:w="1823" w:type="dxa"/>
            <w:tcBorders>
              <w:top w:val="single" w:color="auto" w:sz="4" w:space="0"/>
              <w:left w:val="single" w:color="auto" w:sz="4" w:space="0"/>
              <w:bottom w:val="single" w:color="auto" w:sz="4" w:space="0"/>
              <w:right w:val="single" w:color="auto" w:sz="4" w:space="0"/>
            </w:tcBorders>
          </w:tcPr>
          <w:p w14:paraId="148A8D2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r>
      <w:tr w14:paraId="478F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993" w:type="dxa"/>
            <w:tcBorders>
              <w:top w:val="single" w:color="auto" w:sz="4" w:space="0"/>
              <w:left w:val="single" w:color="auto" w:sz="4" w:space="0"/>
              <w:bottom w:val="single" w:color="auto" w:sz="4" w:space="0"/>
              <w:right w:val="single" w:color="auto" w:sz="4" w:space="0"/>
            </w:tcBorders>
          </w:tcPr>
          <w:p w14:paraId="23F5C96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1134" w:type="dxa"/>
            <w:tcBorders>
              <w:top w:val="single" w:color="auto" w:sz="4" w:space="0"/>
              <w:left w:val="single" w:color="auto" w:sz="4" w:space="0"/>
              <w:bottom w:val="single" w:color="auto" w:sz="4" w:space="0"/>
              <w:right w:val="single" w:color="auto" w:sz="4" w:space="0"/>
            </w:tcBorders>
          </w:tcPr>
          <w:p w14:paraId="698CAD4E">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7</w:t>
            </w:r>
          </w:p>
        </w:tc>
        <w:tc>
          <w:tcPr>
            <w:tcW w:w="1576" w:type="dxa"/>
            <w:tcBorders>
              <w:top w:val="single" w:color="auto" w:sz="4" w:space="0"/>
              <w:left w:val="single" w:color="auto" w:sz="4" w:space="0"/>
              <w:bottom w:val="single" w:color="auto" w:sz="4" w:space="0"/>
              <w:right w:val="single" w:color="auto" w:sz="4" w:space="0"/>
            </w:tcBorders>
          </w:tcPr>
          <w:p w14:paraId="4D1F69BF">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7</w:t>
            </w:r>
          </w:p>
        </w:tc>
        <w:tc>
          <w:tcPr>
            <w:tcW w:w="1128" w:type="dxa"/>
            <w:tcBorders>
              <w:top w:val="single" w:color="auto" w:sz="4" w:space="0"/>
              <w:left w:val="single" w:color="auto" w:sz="4" w:space="0"/>
              <w:bottom w:val="single" w:color="auto" w:sz="4" w:space="0"/>
              <w:right w:val="single" w:color="auto" w:sz="4" w:space="0"/>
            </w:tcBorders>
          </w:tcPr>
          <w:p w14:paraId="387AB32A">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1</w:t>
            </w:r>
          </w:p>
          <w:p w14:paraId="3250BC11">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lang w:val="ru-RU"/>
              </w:rPr>
              <w:t>Иргит Ачылыг</w:t>
            </w:r>
          </w:p>
        </w:tc>
        <w:tc>
          <w:tcPr>
            <w:tcW w:w="1656" w:type="dxa"/>
            <w:tcBorders>
              <w:top w:val="single" w:color="auto" w:sz="4" w:space="0"/>
              <w:left w:val="single" w:color="auto" w:sz="4" w:space="0"/>
              <w:bottom w:val="single" w:color="auto" w:sz="4" w:space="0"/>
              <w:right w:val="single" w:color="auto" w:sz="4" w:space="0"/>
            </w:tcBorders>
          </w:tcPr>
          <w:p w14:paraId="0914DF4A">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2</w:t>
            </w:r>
          </w:p>
          <w:p w14:paraId="2C9C3A69">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Ортун-Назын Айдыс</w:t>
            </w:r>
          </w:p>
          <w:p w14:paraId="6BA05E85">
            <w:pPr>
              <w:jc w:val="center"/>
              <w:rPr>
                <w:rFonts w:ascii="Times New Roman" w:hAnsi="Times New Roman" w:cs="Times New Roman"/>
                <w:color w:val="000000"/>
                <w:sz w:val="24"/>
                <w:szCs w:val="24"/>
              </w:rPr>
            </w:pPr>
            <w:r>
              <w:rPr>
                <w:rFonts w:hint="default" w:ascii="Times New Roman" w:hAnsi="Times New Roman" w:cs="Times New Roman"/>
                <w:color w:val="000000"/>
                <w:sz w:val="24"/>
                <w:szCs w:val="24"/>
                <w:lang w:val="ru-RU"/>
              </w:rPr>
              <w:t>Одай-оол Олчей</w:t>
            </w:r>
          </w:p>
        </w:tc>
        <w:tc>
          <w:tcPr>
            <w:tcW w:w="1188" w:type="dxa"/>
            <w:tcBorders>
              <w:top w:val="single" w:color="auto" w:sz="4" w:space="0"/>
              <w:left w:val="single" w:color="auto" w:sz="4" w:space="0"/>
              <w:bottom w:val="single" w:color="auto" w:sz="4" w:space="0"/>
              <w:right w:val="single" w:color="auto" w:sz="4" w:space="0"/>
            </w:tcBorders>
          </w:tcPr>
          <w:p w14:paraId="0FD756DA">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1</w:t>
            </w:r>
          </w:p>
          <w:p w14:paraId="75C3FB3E">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Донгак Кудерек</w:t>
            </w:r>
          </w:p>
        </w:tc>
        <w:tc>
          <w:tcPr>
            <w:tcW w:w="1823" w:type="dxa"/>
            <w:tcBorders>
              <w:top w:val="single" w:color="auto" w:sz="4" w:space="0"/>
              <w:left w:val="single" w:color="auto" w:sz="4" w:space="0"/>
              <w:bottom w:val="single" w:color="auto" w:sz="4" w:space="0"/>
              <w:right w:val="single" w:color="auto" w:sz="4" w:space="0"/>
            </w:tcBorders>
          </w:tcPr>
          <w:p w14:paraId="6F0421A1">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3</w:t>
            </w:r>
          </w:p>
          <w:p w14:paraId="5B19D50B">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Ондар Ая</w:t>
            </w:r>
          </w:p>
          <w:p w14:paraId="44C018C6">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Ортун-Назын Айдемир</w:t>
            </w:r>
          </w:p>
          <w:p w14:paraId="4A523948">
            <w:pPr>
              <w:jc w:val="center"/>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Очур Отчугаш</w:t>
            </w:r>
          </w:p>
        </w:tc>
      </w:tr>
    </w:tbl>
    <w:p w14:paraId="47A77DAD">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35E4A3FD">
      <w:pPr>
        <w:spacing w:line="360" w:lineRule="auto"/>
        <w:ind w:right="-493" w:rightChars="-224"/>
        <w:jc w:val="both"/>
        <w:rPr>
          <w:rFonts w:hint="default" w:ascii="Times New Roman" w:hAnsi="Times New Roman" w:cs="Times New Roman"/>
          <w:b/>
          <w:bCs w:val="0"/>
          <w:color w:val="000000"/>
          <w:sz w:val="24"/>
          <w:szCs w:val="24"/>
          <w:lang w:val="ru-RU"/>
        </w:rPr>
      </w:pPr>
      <w:r>
        <w:rPr>
          <w:rFonts w:ascii="Times New Roman" w:hAnsi="Times New Roman" w:cs="Times New Roman"/>
          <w:b/>
          <w:bCs w:val="0"/>
          <w:color w:val="000000"/>
          <w:sz w:val="24"/>
          <w:szCs w:val="24"/>
          <w:lang w:val="ru-RU"/>
        </w:rPr>
        <w:t>Класстын</w:t>
      </w:r>
      <w:r>
        <w:rPr>
          <w:rFonts w:hint="default" w:ascii="Times New Roman" w:hAnsi="Times New Roman" w:cs="Times New Roman"/>
          <w:b/>
          <w:bCs w:val="0"/>
          <w:color w:val="000000"/>
          <w:sz w:val="24"/>
          <w:szCs w:val="24"/>
          <w:lang w:val="ru-RU"/>
        </w:rPr>
        <w:t xml:space="preserve"> билии: 50%</w:t>
      </w:r>
    </w:p>
    <w:p w14:paraId="7E4B3B01">
      <w:pPr>
        <w:spacing w:line="360" w:lineRule="auto"/>
        <w:ind w:right="-493" w:rightChars="-224"/>
        <w:jc w:val="both"/>
        <w:rPr>
          <w:rFonts w:hint="default" w:ascii="Times New Roman" w:hAnsi="Times New Roman" w:cs="Times New Roman"/>
          <w:b w:val="0"/>
          <w:bCs/>
          <w:color w:val="000000"/>
          <w:sz w:val="24"/>
          <w:szCs w:val="24"/>
          <w:lang w:val="ru-RU"/>
        </w:rPr>
      </w:pPr>
      <w:r>
        <w:rPr>
          <w:rFonts w:ascii="Times New Roman" w:hAnsi="Times New Roman" w:cs="Times New Roman"/>
          <w:b/>
          <w:bCs w:val="0"/>
          <w:color w:val="000000"/>
          <w:sz w:val="24"/>
          <w:szCs w:val="24"/>
          <w:lang w:val="ru-RU"/>
        </w:rPr>
        <w:t>Кол</w:t>
      </w:r>
      <w:r>
        <w:rPr>
          <w:rFonts w:hint="default" w:ascii="Times New Roman" w:hAnsi="Times New Roman" w:cs="Times New Roman"/>
          <w:b/>
          <w:bCs w:val="0"/>
          <w:color w:val="000000"/>
          <w:sz w:val="24"/>
          <w:szCs w:val="24"/>
          <w:lang w:val="ru-RU"/>
        </w:rPr>
        <w:t xml:space="preserve"> чазып турар частырыглар:</w:t>
      </w:r>
      <w:r>
        <w:rPr>
          <w:rFonts w:hint="default" w:ascii="Times New Roman" w:hAnsi="Times New Roman" w:cs="Times New Roman"/>
          <w:b w:val="0"/>
          <w:bCs/>
          <w:color w:val="000000"/>
          <w:sz w:val="24"/>
          <w:szCs w:val="24"/>
          <w:lang w:val="ru-RU"/>
        </w:rPr>
        <w:t xml:space="preserve"> дулей болгаш ыыткыр эжеш ажык эвес ужуктерни солуп турар; узадыр адаар ажык уннернин чангысты бижип тура; слогтарны чедир биживейн турар;  дакпырлар бижиир ажык эвес ужуктер; хуу аттарга улуг ужук бижиири; узадыр адаар ажык уннер; ийи ун илередир ажык ужуктер.</w:t>
      </w:r>
    </w:p>
    <w:p w14:paraId="6AC31E36">
      <w:pPr>
        <w:spacing w:line="360" w:lineRule="auto"/>
        <w:ind w:left="0" w:leftChars="0" w:right="-493" w:rightChars="-224" w:firstLine="439" w:firstLineChars="183"/>
        <w:jc w:val="both"/>
        <w:rPr>
          <w:rFonts w:hint="default" w:ascii="Times New Roman" w:hAnsi="Times New Roman" w:cs="Times New Roman"/>
          <w:b w:val="0"/>
          <w:bCs/>
          <w:color w:val="000000"/>
          <w:sz w:val="24"/>
          <w:szCs w:val="24"/>
          <w:lang w:val="ru-RU"/>
        </w:rPr>
      </w:pPr>
      <w:r>
        <w:rPr>
          <w:rFonts w:hint="default" w:ascii="Times New Roman" w:hAnsi="Times New Roman" w:cs="Times New Roman"/>
          <w:b w:val="0"/>
          <w:bCs/>
          <w:color w:val="000000"/>
          <w:sz w:val="24"/>
          <w:szCs w:val="24"/>
          <w:lang w:val="ru-RU"/>
        </w:rPr>
        <w:t>Грамматиктиг ажыл: нарын состернин адаан шыяр. Ажылды дорт оореникчи шын кылдыр кылган. Ол дээрге Иргит Ачылыг, Ортун-Назын Айдемир, Ортун-Назын Айдыс, Донгак Кудерек.</w:t>
      </w:r>
    </w:p>
    <w:p w14:paraId="3F1B8BCF">
      <w:pPr>
        <w:spacing w:line="360" w:lineRule="auto"/>
        <w:ind w:left="0" w:leftChars="0" w:right="-493" w:rightChars="-224" w:firstLine="440" w:firstLineChars="183"/>
        <w:jc w:val="both"/>
        <w:rPr>
          <w:rFonts w:hint="default" w:ascii="Times New Roman" w:hAnsi="Times New Roman" w:cs="Times New Roman"/>
          <w:color w:val="000000"/>
          <w:sz w:val="24"/>
          <w:szCs w:val="24"/>
          <w:lang w:val="ru-RU"/>
        </w:rPr>
      </w:pP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ru-RU"/>
        </w:rPr>
        <w:t>Туннел</w:t>
      </w:r>
      <w:r>
        <w:rPr>
          <w:rFonts w:ascii="Times New Roman" w:hAnsi="Times New Roman" w:cs="Times New Roman"/>
          <w:b/>
          <w:color w:val="000000"/>
          <w:sz w:val="24"/>
          <w:szCs w:val="24"/>
        </w:rPr>
        <w:t xml:space="preserve">: </w:t>
      </w:r>
      <w:r>
        <w:rPr>
          <w:rFonts w:ascii="Times New Roman" w:hAnsi="Times New Roman" w:cs="Times New Roman"/>
          <w:b w:val="0"/>
          <w:bCs/>
          <w:color w:val="000000"/>
          <w:sz w:val="24"/>
          <w:szCs w:val="24"/>
          <w:lang w:val="ru-RU"/>
        </w:rPr>
        <w:t>хыналда</w:t>
      </w:r>
      <w:r>
        <w:rPr>
          <w:rFonts w:hint="default" w:ascii="Times New Roman" w:hAnsi="Times New Roman" w:cs="Times New Roman"/>
          <w:b w:val="0"/>
          <w:bCs/>
          <w:color w:val="000000"/>
          <w:sz w:val="24"/>
          <w:szCs w:val="24"/>
          <w:lang w:val="ru-RU"/>
        </w:rPr>
        <w:t xml:space="preserve"> диктантынын сайгарылгазы оореникчилернин ооренип эрткен темаларга хамаарыштыр билиинин багайын коргузуп турар.</w:t>
      </w:r>
      <w:r>
        <w:rPr>
          <w:rFonts w:ascii="Times New Roman" w:hAnsi="Times New Roman" w:cs="Times New Roman"/>
          <w:b w:val="0"/>
          <w:bCs/>
          <w:color w:val="000000"/>
          <w:sz w:val="24"/>
          <w:szCs w:val="24"/>
        </w:rPr>
        <w:t xml:space="preserve"> </w:t>
      </w:r>
      <w:r>
        <w:rPr>
          <w:rFonts w:ascii="Times New Roman" w:hAnsi="Times New Roman" w:cs="Times New Roman"/>
          <w:b w:val="0"/>
          <w:bCs/>
          <w:color w:val="000000"/>
          <w:sz w:val="24"/>
          <w:szCs w:val="24"/>
          <w:lang w:val="ru-RU"/>
        </w:rPr>
        <w:t>Хой</w:t>
      </w:r>
      <w:r>
        <w:rPr>
          <w:rFonts w:hint="default" w:ascii="Times New Roman" w:hAnsi="Times New Roman" w:cs="Times New Roman"/>
          <w:b w:val="0"/>
          <w:bCs/>
          <w:color w:val="000000"/>
          <w:sz w:val="24"/>
          <w:szCs w:val="24"/>
          <w:lang w:val="ru-RU"/>
        </w:rPr>
        <w:t xml:space="preserve"> частырыгны ыыткыр болгаш дулей ажык эвес уннер деп, соске ол ла унден эгелээн кожумак немежип турда, ол уннун ужуун ийи бижиир деп темаларга хамаарыштыр кылып турар. Оон ангыда, слогтарнын ужуктерин чедир биживейн турары болуп турар.  </w:t>
      </w:r>
    </w:p>
    <w:p w14:paraId="3BA45681">
      <w:pPr>
        <w:spacing w:line="240" w:lineRule="auto"/>
        <w:ind w:left="0" w:leftChars="0" w:right="-493" w:rightChars="-224" w:firstLine="439" w:firstLineChars="183"/>
        <w:jc w:val="both"/>
        <w:rPr>
          <w:rFonts w:hint="default" w:ascii="Times New Roman" w:hAnsi="Times New Roman" w:cs="Times New Roman"/>
          <w:sz w:val="24"/>
          <w:szCs w:val="24"/>
          <w:lang w:val="ru-RU"/>
        </w:rPr>
      </w:pPr>
      <w:r>
        <w:rPr>
          <w:rFonts w:hint="default" w:ascii="Times New Roman" w:hAnsi="Times New Roman" w:cs="Times New Roman"/>
          <w:color w:val="000000"/>
          <w:sz w:val="24"/>
          <w:szCs w:val="24"/>
          <w:lang w:val="ru-RU"/>
        </w:rPr>
        <w:t xml:space="preserve"> </w:t>
      </w:r>
      <w:r>
        <w:rPr>
          <w:rFonts w:hint="default" w:ascii="Times New Roman" w:hAnsi="Times New Roman" w:cs="Times New Roman"/>
          <w:sz w:val="24"/>
          <w:szCs w:val="24"/>
          <w:lang w:val="ru-RU"/>
        </w:rPr>
        <w:t xml:space="preserve"> Дараазында мындыг частырыглар кылбазы биле кылыр ужурлуг онаалгалар:</w:t>
      </w:r>
    </w:p>
    <w:p w14:paraId="5948D43A">
      <w:pPr>
        <w:spacing w:line="240" w:lineRule="auto"/>
        <w:ind w:left="0" w:leftChars="0" w:right="-493" w:rightChars="-224" w:firstLine="439" w:firstLineChars="18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уругларны хой номчудар;</w:t>
      </w:r>
    </w:p>
    <w:p w14:paraId="68E31FD9">
      <w:pPr>
        <w:spacing w:line="240" w:lineRule="auto"/>
        <w:ind w:left="0" w:leftChars="0" w:right="-493" w:rightChars="-224" w:firstLine="439" w:firstLineChars="18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словарьлыг ажылдарны чоргузар;</w:t>
      </w:r>
    </w:p>
    <w:p w14:paraId="6D9D6B10">
      <w:pPr>
        <w:spacing w:line="240" w:lineRule="auto"/>
        <w:ind w:left="0" w:leftChars="0" w:right="-493" w:rightChars="-224" w:firstLine="439" w:firstLineChars="18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дурумнерни катаптадыр;</w:t>
      </w:r>
    </w:p>
    <w:p w14:paraId="47007551">
      <w:pPr>
        <w:spacing w:line="240" w:lineRule="auto"/>
        <w:ind w:left="0" w:leftChars="0" w:right="-493" w:rightChars="-224" w:firstLine="439" w:firstLineChars="18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сактып алганы-биле диктант бижидер.</w:t>
      </w:r>
    </w:p>
    <w:p w14:paraId="60959FB5">
      <w:pPr>
        <w:spacing w:line="240" w:lineRule="auto"/>
        <w:ind w:left="0" w:leftChars="0" w:right="-493" w:rightChars="-224" w:firstLine="439" w:firstLineChars="183"/>
        <w:jc w:val="right"/>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Самбуу С.И. Октябрь 21, 2024ч</w:t>
      </w:r>
      <w:bookmarkStart w:id="0" w:name="_GoBack"/>
      <w:bookmarkEnd w:id="0"/>
    </w:p>
    <w:p w14:paraId="22DAA1FF">
      <w:pPr>
        <w:rPr>
          <w:lang w:val="en-US"/>
        </w:rPr>
      </w:pPr>
    </w:p>
    <w:sectPr>
      <w:pgSz w:w="11906" w:h="16838"/>
      <w:pgMar w:top="183" w:right="1800" w:bottom="155" w:left="180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4"/>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4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999596A"/>
    <w:rsid w:val="13DD03FD"/>
    <w:rsid w:val="25F238E8"/>
    <w:rsid w:val="2D4E2418"/>
    <w:rsid w:val="3D2E204C"/>
    <w:rsid w:val="3D3516E3"/>
    <w:rsid w:val="7E532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paragraph" w:styleId="3">
    <w:name w:val="heading 2"/>
    <w:basedOn w:val="1"/>
    <w:next w:val="1"/>
    <w:semiHidden/>
    <w:unhideWhenUsed/>
    <w:qFormat/>
    <w:uiPriority w:val="0"/>
    <w:pPr>
      <w:keepNext/>
      <w:widowControl/>
      <w:spacing w:before="240" w:after="60"/>
      <w:jc w:val="left"/>
      <w:outlineLvl w:val="1"/>
    </w:pPr>
    <w:rPr>
      <w:rFonts w:ascii="Arial" w:hAnsi="Arial" w:cs="Arial"/>
      <w:b/>
      <w:bCs/>
      <w:i/>
      <w:iCs/>
      <w:kern w:val="0"/>
      <w:sz w:val="28"/>
      <w:szCs w:val="28"/>
    </w:rPr>
  </w:style>
  <w:style w:type="paragraph" w:styleId="4">
    <w:name w:val="heading 3"/>
    <w:basedOn w:val="1"/>
    <w:next w:val="1"/>
    <w:semiHidden/>
    <w:unhideWhenUsed/>
    <w:qFormat/>
    <w:uiPriority w:val="0"/>
    <w:pPr>
      <w:keepNext/>
      <w:widowControl/>
      <w:spacing w:before="240" w:after="60"/>
      <w:jc w:val="left"/>
      <w:outlineLvl w:val="2"/>
    </w:pPr>
    <w:rPr>
      <w:rFonts w:ascii="Arial" w:hAnsi="Arial" w:cs="Arial"/>
      <w:b/>
      <w:bCs/>
      <w:kern w:val="0"/>
      <w:sz w:val="26"/>
      <w:szCs w:val="26"/>
    </w:rPr>
  </w:style>
  <w:style w:type="paragraph" w:styleId="5">
    <w:name w:val="heading 4"/>
    <w:basedOn w:val="1"/>
    <w:next w:val="1"/>
    <w:semiHidden/>
    <w:unhideWhenUsed/>
    <w:qFormat/>
    <w:uiPriority w:val="0"/>
    <w:pPr>
      <w:keepNext/>
      <w:widowControl/>
      <w:spacing w:before="240" w:after="60"/>
      <w:jc w:val="left"/>
      <w:outlineLvl w:val="3"/>
    </w:pPr>
    <w:rPr>
      <w:b/>
      <w:bCs/>
      <w:kern w:val="0"/>
      <w:sz w:val="28"/>
      <w:szCs w:val="28"/>
    </w:rPr>
  </w:style>
  <w:style w:type="paragraph" w:styleId="6">
    <w:name w:val="heading 5"/>
    <w:basedOn w:val="1"/>
    <w:next w:val="1"/>
    <w:semiHidden/>
    <w:unhideWhenUsed/>
    <w:qFormat/>
    <w:uiPriority w:val="0"/>
    <w:pPr>
      <w:widowControl/>
      <w:spacing w:before="240" w:after="60"/>
      <w:jc w:val="left"/>
      <w:outlineLvl w:val="4"/>
    </w:pPr>
    <w:rPr>
      <w:b/>
      <w:bCs/>
      <w:i/>
      <w:iCs/>
      <w:kern w:val="0"/>
      <w:sz w:val="26"/>
      <w:szCs w:val="26"/>
    </w:rPr>
  </w:style>
  <w:style w:type="paragraph" w:styleId="7">
    <w:name w:val="heading 6"/>
    <w:basedOn w:val="1"/>
    <w:next w:val="1"/>
    <w:semiHidden/>
    <w:unhideWhenUsed/>
    <w:qFormat/>
    <w:uiPriority w:val="0"/>
    <w:pPr>
      <w:widowControl/>
      <w:spacing w:before="240" w:after="60"/>
      <w:outlineLvl w:val="5"/>
    </w:pPr>
    <w:rPr>
      <w:b/>
      <w:bCs/>
      <w:kern w:val="0"/>
      <w:sz w:val="22"/>
      <w:szCs w:val="22"/>
    </w:rPr>
  </w:style>
  <w:style w:type="paragraph" w:styleId="8">
    <w:name w:val="heading 7"/>
    <w:basedOn w:val="1"/>
    <w:next w:val="1"/>
    <w:semiHidden/>
    <w:unhideWhenUsed/>
    <w:qFormat/>
    <w:uiPriority w:val="0"/>
    <w:pPr>
      <w:widowControl/>
      <w:spacing w:before="240" w:after="60"/>
      <w:outlineLvl w:val="6"/>
    </w:pPr>
    <w:rPr>
      <w:kern w:val="0"/>
      <w:sz w:val="24"/>
      <w:szCs w:val="24"/>
    </w:rPr>
  </w:style>
  <w:style w:type="paragraph" w:styleId="9">
    <w:name w:val="heading 8"/>
    <w:basedOn w:val="1"/>
    <w:next w:val="1"/>
    <w:semiHidden/>
    <w:unhideWhenUsed/>
    <w:qFormat/>
    <w:uiPriority w:val="0"/>
    <w:pPr>
      <w:widowControl/>
      <w:spacing w:before="240" w:after="60"/>
      <w:jc w:val="left"/>
      <w:outlineLvl w:val="7"/>
    </w:pPr>
    <w:rPr>
      <w:i/>
      <w:iCs/>
      <w:kern w:val="0"/>
      <w:sz w:val="24"/>
      <w:szCs w:val="24"/>
    </w:rPr>
  </w:style>
  <w:style w:type="paragraph" w:styleId="10">
    <w:name w:val="heading 9"/>
    <w:basedOn w:val="1"/>
    <w:next w:val="1"/>
    <w:semiHidden/>
    <w:unhideWhenUsed/>
    <w:qFormat/>
    <w:uiPriority w:val="0"/>
    <w:pPr>
      <w:widowControl/>
      <w:spacing w:before="240" w:after="60"/>
      <w:jc w:val="left"/>
      <w:outlineLvl w:val="8"/>
    </w:pPr>
    <w:rPr>
      <w:rFonts w:ascii="Arial" w:hAnsi="Arial" w:cs="Arial"/>
      <w:kern w:val="0"/>
      <w:sz w:val="22"/>
      <w:szCs w:val="22"/>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HTML Sample"/>
    <w:basedOn w:val="11"/>
    <w:qFormat/>
    <w:uiPriority w:val="0"/>
    <w:rPr>
      <w:rFonts w:ascii="Courier New" w:hAnsi="Courier New" w:cs="Courier New"/>
    </w:rPr>
  </w:style>
  <w:style w:type="character" w:styleId="14">
    <w:name w:val="FollowedHyperlink"/>
    <w:basedOn w:val="11"/>
    <w:qFormat/>
    <w:uiPriority w:val="0"/>
    <w:rPr>
      <w:color w:val="800080"/>
      <w:u w:val="single"/>
    </w:rPr>
  </w:style>
  <w:style w:type="character" w:styleId="15">
    <w:name w:val="footnote reference"/>
    <w:basedOn w:val="11"/>
    <w:qFormat/>
    <w:uiPriority w:val="0"/>
    <w:rPr>
      <w:vertAlign w:val="superscript"/>
    </w:rPr>
  </w:style>
  <w:style w:type="character" w:styleId="16">
    <w:name w:val="annotation reference"/>
    <w:basedOn w:val="11"/>
    <w:qFormat/>
    <w:uiPriority w:val="0"/>
    <w:rPr>
      <w:sz w:val="21"/>
      <w:szCs w:val="21"/>
    </w:rPr>
  </w:style>
  <w:style w:type="character" w:styleId="17">
    <w:name w:val="endnote reference"/>
    <w:basedOn w:val="11"/>
    <w:qFormat/>
    <w:uiPriority w:val="0"/>
    <w:rPr>
      <w:vertAlign w:val="superscript"/>
    </w:rPr>
  </w:style>
  <w:style w:type="character" w:styleId="18">
    <w:name w:val="HTML Acronym"/>
    <w:basedOn w:val="11"/>
    <w:qFormat/>
    <w:uiPriority w:val="0"/>
  </w:style>
  <w:style w:type="character" w:styleId="19">
    <w:name w:val="Emphasis"/>
    <w:basedOn w:val="11"/>
    <w:qFormat/>
    <w:uiPriority w:val="0"/>
    <w:rPr>
      <w:i/>
      <w:iCs/>
    </w:rPr>
  </w:style>
  <w:style w:type="character" w:styleId="20">
    <w:name w:val="Hyperlink"/>
    <w:basedOn w:val="11"/>
    <w:qFormat/>
    <w:uiPriority w:val="0"/>
    <w:rPr>
      <w:color w:val="0000FF"/>
      <w:u w:val="single"/>
    </w:rPr>
  </w:style>
  <w:style w:type="character" w:styleId="21">
    <w:name w:val="HTML Keyboard"/>
    <w:basedOn w:val="11"/>
    <w:qFormat/>
    <w:uiPriority w:val="0"/>
    <w:rPr>
      <w:rFonts w:ascii="Courier New" w:hAnsi="Courier New" w:cs="Courier New"/>
      <w:sz w:val="20"/>
      <w:szCs w:val="20"/>
    </w:rPr>
  </w:style>
  <w:style w:type="character" w:styleId="22">
    <w:name w:val="HTML Code"/>
    <w:basedOn w:val="11"/>
    <w:qFormat/>
    <w:uiPriority w:val="0"/>
    <w:rPr>
      <w:rFonts w:ascii="Courier New" w:hAnsi="Courier New" w:cs="Courier New"/>
      <w:sz w:val="20"/>
      <w:szCs w:val="20"/>
    </w:rPr>
  </w:style>
  <w:style w:type="character" w:styleId="23">
    <w:name w:val="page number"/>
    <w:basedOn w:val="11"/>
    <w:qFormat/>
    <w:uiPriority w:val="0"/>
  </w:style>
  <w:style w:type="character" w:styleId="24">
    <w:name w:val="line number"/>
    <w:basedOn w:val="11"/>
    <w:qFormat/>
    <w:uiPriority w:val="0"/>
  </w:style>
  <w:style w:type="character" w:styleId="25">
    <w:name w:val="HTML Definition"/>
    <w:basedOn w:val="11"/>
    <w:qFormat/>
    <w:uiPriority w:val="0"/>
    <w:rPr>
      <w:i/>
      <w:iCs/>
    </w:rPr>
  </w:style>
  <w:style w:type="character" w:styleId="26">
    <w:name w:val="HTML Variable"/>
    <w:basedOn w:val="11"/>
    <w:qFormat/>
    <w:uiPriority w:val="0"/>
    <w:rPr>
      <w:i/>
      <w:iCs/>
    </w:rPr>
  </w:style>
  <w:style w:type="character" w:styleId="27">
    <w:name w:val="HTML Typewriter"/>
    <w:basedOn w:val="11"/>
    <w:qFormat/>
    <w:uiPriority w:val="0"/>
    <w:rPr>
      <w:rFonts w:ascii="Courier New" w:hAnsi="Courier New" w:cs="Courier New"/>
      <w:sz w:val="20"/>
      <w:szCs w:val="20"/>
    </w:rPr>
  </w:style>
  <w:style w:type="character" w:styleId="28">
    <w:name w:val="Strong"/>
    <w:basedOn w:val="11"/>
    <w:qFormat/>
    <w:uiPriority w:val="0"/>
    <w:rPr>
      <w:b/>
      <w:bCs/>
    </w:rPr>
  </w:style>
  <w:style w:type="character" w:styleId="29">
    <w:name w:val="HTML Cite"/>
    <w:basedOn w:val="11"/>
    <w:qFormat/>
    <w:uiPriority w:val="0"/>
    <w:rPr>
      <w:i/>
      <w:iCs/>
    </w:rPr>
  </w:style>
  <w:style w:type="paragraph" w:styleId="30">
    <w:name w:val="Balloon Text"/>
    <w:basedOn w:val="1"/>
    <w:qFormat/>
    <w:uiPriority w:val="0"/>
    <w:rPr>
      <w:sz w:val="16"/>
      <w:szCs w:val="16"/>
    </w:rPr>
  </w:style>
  <w:style w:type="paragraph" w:styleId="31">
    <w:name w:val="List 5"/>
    <w:basedOn w:val="1"/>
    <w:qFormat/>
    <w:uiPriority w:val="0"/>
    <w:pPr>
      <w:ind w:left="1800" w:hanging="360"/>
    </w:pPr>
  </w:style>
  <w:style w:type="paragraph" w:styleId="32">
    <w:name w:val="List Continue"/>
    <w:basedOn w:val="1"/>
    <w:qFormat/>
    <w:uiPriority w:val="0"/>
    <w:pPr>
      <w:spacing w:after="120"/>
      <w:ind w:left="360"/>
    </w:pPr>
  </w:style>
  <w:style w:type="paragraph" w:styleId="33">
    <w:name w:val="Body Text 2"/>
    <w:basedOn w:val="1"/>
    <w:qFormat/>
    <w:uiPriority w:val="0"/>
    <w:pPr>
      <w:spacing w:after="120" w:line="480" w:lineRule="auto"/>
    </w:pPr>
  </w:style>
  <w:style w:type="paragraph" w:styleId="34">
    <w:name w:val="List Number 5"/>
    <w:basedOn w:val="1"/>
    <w:qFormat/>
    <w:uiPriority w:val="0"/>
    <w:pPr>
      <w:numPr>
        <w:ilvl w:val="0"/>
        <w:numId w:val="1"/>
      </w:numPr>
    </w:pPr>
  </w:style>
  <w:style w:type="paragraph" w:styleId="35">
    <w:name w:val="Closing"/>
    <w:basedOn w:val="1"/>
    <w:qFormat/>
    <w:uiPriority w:val="0"/>
    <w:pPr>
      <w:ind w:left="4320"/>
    </w:pPr>
  </w:style>
  <w:style w:type="paragraph" w:styleId="36">
    <w:name w:val="Normal Indent"/>
    <w:basedOn w:val="1"/>
    <w:qFormat/>
    <w:uiPriority w:val="0"/>
    <w:pPr>
      <w:ind w:left="708"/>
    </w:pPr>
  </w:style>
  <w:style w:type="paragraph" w:styleId="37">
    <w:name w:val="envelope return"/>
    <w:basedOn w:val="1"/>
    <w:qFormat/>
    <w:uiPriority w:val="0"/>
    <w:rPr>
      <w:rFonts w:ascii="Arial" w:hAnsi="Arial" w:cs="Arial"/>
      <w:sz w:val="20"/>
    </w:rPr>
  </w:style>
  <w:style w:type="paragraph" w:styleId="38">
    <w:name w:val="Plain Text"/>
    <w:basedOn w:val="1"/>
    <w:qFormat/>
    <w:uiPriority w:val="0"/>
    <w:rPr>
      <w:rFonts w:ascii="Courier New" w:hAnsi="Courier New" w:cs="Courier New"/>
      <w:sz w:val="20"/>
    </w:rPr>
  </w:style>
  <w:style w:type="paragraph" w:styleId="39">
    <w:name w:val="Body Text Indent 3"/>
    <w:basedOn w:val="1"/>
    <w:qFormat/>
    <w:uiPriority w:val="0"/>
    <w:pPr>
      <w:spacing w:after="120"/>
      <w:ind w:left="360"/>
    </w:pPr>
    <w:rPr>
      <w:sz w:val="16"/>
      <w:szCs w:val="16"/>
    </w:rPr>
  </w:style>
  <w:style w:type="paragraph" w:styleId="40">
    <w:name w:val="endnote text"/>
    <w:basedOn w:val="1"/>
    <w:qFormat/>
    <w:uiPriority w:val="0"/>
    <w:pPr>
      <w:snapToGrid w:val="0"/>
      <w:jc w:val="left"/>
    </w:pPr>
  </w:style>
  <w:style w:type="paragraph" w:styleId="41">
    <w:name w:val="caption"/>
    <w:basedOn w:val="1"/>
    <w:next w:val="1"/>
    <w:semiHidden/>
    <w:unhideWhenUsed/>
    <w:qFormat/>
    <w:uiPriority w:val="0"/>
    <w:rPr>
      <w:rFonts w:ascii="Arial" w:hAnsi="Arial" w:eastAsia="黑体" w:cs="Arial"/>
      <w:sz w:val="20"/>
    </w:rPr>
  </w:style>
  <w:style w:type="paragraph" w:styleId="42">
    <w:name w:val="annotation text"/>
    <w:basedOn w:val="1"/>
    <w:qFormat/>
    <w:uiPriority w:val="0"/>
    <w:pPr>
      <w:jc w:val="left"/>
    </w:pPr>
  </w:style>
  <w:style w:type="paragraph" w:styleId="43">
    <w:name w:val="index 1"/>
    <w:basedOn w:val="1"/>
    <w:next w:val="1"/>
    <w:qFormat/>
    <w:uiPriority w:val="0"/>
  </w:style>
  <w:style w:type="paragraph" w:styleId="44">
    <w:name w:val="annotation subject"/>
    <w:basedOn w:val="42"/>
    <w:next w:val="42"/>
    <w:qFormat/>
    <w:uiPriority w:val="0"/>
    <w:rPr>
      <w:b/>
      <w:bCs/>
    </w:rPr>
  </w:style>
  <w:style w:type="paragraph" w:styleId="45">
    <w:name w:val="Document Map"/>
    <w:basedOn w:val="1"/>
    <w:qFormat/>
    <w:uiPriority w:val="0"/>
    <w:pPr>
      <w:shd w:val="clear" w:color="auto" w:fill="000080"/>
    </w:pPr>
  </w:style>
  <w:style w:type="paragraph" w:styleId="46">
    <w:name w:val="footnote text"/>
    <w:basedOn w:val="1"/>
    <w:qFormat/>
    <w:uiPriority w:val="0"/>
    <w:pPr>
      <w:snapToGrid w:val="0"/>
      <w:jc w:val="left"/>
    </w:pPr>
    <w:rPr>
      <w:sz w:val="18"/>
      <w:szCs w:val="18"/>
    </w:rPr>
  </w:style>
  <w:style w:type="paragraph" w:styleId="47">
    <w:name w:val="toc 8"/>
    <w:basedOn w:val="1"/>
    <w:next w:val="1"/>
    <w:qFormat/>
    <w:uiPriority w:val="0"/>
    <w:pPr>
      <w:ind w:left="2940" w:leftChars="1400"/>
    </w:pPr>
  </w:style>
  <w:style w:type="paragraph" w:styleId="48">
    <w:name w:val="index 2"/>
    <w:basedOn w:val="1"/>
    <w:next w:val="1"/>
    <w:qFormat/>
    <w:uiPriority w:val="0"/>
    <w:pPr>
      <w:ind w:left="200" w:leftChars="200"/>
    </w:pPr>
  </w:style>
  <w:style w:type="paragraph" w:styleId="49">
    <w:name w:val="List Number 3"/>
    <w:basedOn w:val="1"/>
    <w:qFormat/>
    <w:uiPriority w:val="0"/>
    <w:pPr>
      <w:numPr>
        <w:ilvl w:val="0"/>
        <w:numId w:val="2"/>
      </w:numPr>
    </w:pPr>
  </w:style>
  <w:style w:type="paragraph" w:styleId="50">
    <w:name w:val="HTML Address"/>
    <w:basedOn w:val="1"/>
    <w:qFormat/>
    <w:uiPriority w:val="0"/>
    <w:rPr>
      <w:i/>
      <w:iCs/>
    </w:rPr>
  </w:style>
  <w:style w:type="paragraph" w:styleId="51">
    <w:name w:val="index 7"/>
    <w:basedOn w:val="1"/>
    <w:next w:val="1"/>
    <w:qFormat/>
    <w:uiPriority w:val="0"/>
    <w:pPr>
      <w:ind w:left="1200" w:leftChars="1200"/>
    </w:pPr>
  </w:style>
  <w:style w:type="paragraph" w:styleId="52">
    <w:name w:val="index 3"/>
    <w:basedOn w:val="1"/>
    <w:next w:val="1"/>
    <w:qFormat/>
    <w:uiPriority w:val="0"/>
    <w:pPr>
      <w:ind w:left="400" w:leftChars="400"/>
    </w:pPr>
  </w:style>
  <w:style w:type="paragraph" w:styleId="53">
    <w:name w:val="index 5"/>
    <w:basedOn w:val="1"/>
    <w:next w:val="1"/>
    <w:qFormat/>
    <w:uiPriority w:val="0"/>
    <w:pPr>
      <w:ind w:left="800" w:leftChars="800"/>
    </w:pPr>
  </w:style>
  <w:style w:type="paragraph" w:styleId="54">
    <w:name w:val="index 4"/>
    <w:basedOn w:val="1"/>
    <w:next w:val="1"/>
    <w:qFormat/>
    <w:uiPriority w:val="0"/>
    <w:pPr>
      <w:ind w:left="600" w:leftChars="600"/>
    </w:pPr>
  </w:style>
  <w:style w:type="paragraph" w:styleId="55">
    <w:name w:val="header"/>
    <w:basedOn w:val="1"/>
    <w:qFormat/>
    <w:uiPriority w:val="0"/>
    <w:pPr>
      <w:tabs>
        <w:tab w:val="center" w:pos="4153"/>
        <w:tab w:val="right" w:pos="8306"/>
      </w:tabs>
    </w:pPr>
  </w:style>
  <w:style w:type="paragraph" w:styleId="56">
    <w:name w:val="toc 9"/>
    <w:basedOn w:val="1"/>
    <w:next w:val="1"/>
    <w:qFormat/>
    <w:uiPriority w:val="0"/>
    <w:pPr>
      <w:ind w:left="3360" w:leftChars="1600"/>
    </w:pPr>
  </w:style>
  <w:style w:type="paragraph" w:styleId="57">
    <w:name w:val="toc 7"/>
    <w:basedOn w:val="1"/>
    <w:next w:val="1"/>
    <w:qFormat/>
    <w:uiPriority w:val="0"/>
    <w:pPr>
      <w:ind w:left="2520" w:leftChars="1200"/>
    </w:pPr>
  </w:style>
  <w:style w:type="paragraph" w:styleId="58">
    <w:name w:val="index 6"/>
    <w:basedOn w:val="1"/>
    <w:next w:val="1"/>
    <w:qFormat/>
    <w:uiPriority w:val="0"/>
    <w:pPr>
      <w:ind w:left="1000" w:leftChars="1000"/>
    </w:pPr>
  </w:style>
  <w:style w:type="paragraph" w:styleId="59">
    <w:name w:val="envelope address"/>
    <w:basedOn w:val="1"/>
    <w:qFormat/>
    <w:uiPriority w:val="0"/>
    <w:pPr>
      <w:framePr w:w="7920" w:h="1980" w:hRule="exact" w:hSpace="180" w:wrap="around" w:vAnchor="margin" w:hAnchor="page" w:xAlign="center" w:yAlign="bottom"/>
      <w:ind w:left="2880"/>
    </w:pPr>
    <w:rPr>
      <w:rFonts w:ascii="Arial" w:hAnsi="Arial" w:cs="Arial"/>
      <w:sz w:val="24"/>
      <w:szCs w:val="24"/>
    </w:rPr>
  </w:style>
  <w:style w:type="paragraph" w:styleId="60">
    <w:name w:val="index 8"/>
    <w:basedOn w:val="1"/>
    <w:next w:val="1"/>
    <w:qFormat/>
    <w:uiPriority w:val="0"/>
    <w:pPr>
      <w:ind w:left="1400" w:leftChars="1400"/>
    </w:pPr>
  </w:style>
  <w:style w:type="paragraph" w:styleId="61">
    <w:name w:val="Body Text"/>
    <w:basedOn w:val="1"/>
    <w:qFormat/>
    <w:uiPriority w:val="0"/>
    <w:pPr>
      <w:spacing w:after="120"/>
    </w:pPr>
  </w:style>
  <w:style w:type="paragraph" w:styleId="62">
    <w:name w:val="index 9"/>
    <w:basedOn w:val="1"/>
    <w:next w:val="1"/>
    <w:qFormat/>
    <w:uiPriority w:val="0"/>
    <w:pPr>
      <w:ind w:left="1600" w:leftChars="1600"/>
    </w:pPr>
  </w:style>
  <w:style w:type="paragraph" w:styleId="63">
    <w:name w:val="List Number 4"/>
    <w:basedOn w:val="1"/>
    <w:qFormat/>
    <w:uiPriority w:val="0"/>
    <w:pPr>
      <w:numPr>
        <w:ilvl w:val="0"/>
        <w:numId w:val="3"/>
      </w:numPr>
    </w:pPr>
  </w:style>
  <w:style w:type="paragraph" w:styleId="64">
    <w:name w:val="toa heading"/>
    <w:basedOn w:val="1"/>
    <w:next w:val="1"/>
    <w:qFormat/>
    <w:uiPriority w:val="0"/>
    <w:pPr>
      <w:spacing w:before="120"/>
    </w:pPr>
    <w:rPr>
      <w:rFonts w:ascii="Arial" w:hAnsi="Arial" w:cs="Arial"/>
      <w:sz w:val="24"/>
      <w:szCs w:val="24"/>
    </w:rPr>
  </w:style>
  <w:style w:type="paragraph" w:styleId="65">
    <w:name w:val="index heading"/>
    <w:basedOn w:val="1"/>
    <w:next w:val="43"/>
    <w:qFormat/>
    <w:uiPriority w:val="0"/>
    <w:rPr>
      <w:rFonts w:ascii="Arial" w:hAnsi="Arial" w:cs="Arial"/>
      <w:b/>
      <w:bCs/>
    </w:rPr>
  </w:style>
  <w:style w:type="paragraph" w:styleId="66">
    <w:name w:val="toc 1"/>
    <w:basedOn w:val="1"/>
    <w:next w:val="1"/>
    <w:qFormat/>
    <w:uiPriority w:val="0"/>
  </w:style>
  <w:style w:type="paragraph" w:styleId="67">
    <w:name w:val="table of authorities"/>
    <w:basedOn w:val="1"/>
    <w:next w:val="1"/>
    <w:qFormat/>
    <w:uiPriority w:val="0"/>
    <w:pPr>
      <w:ind w:left="420" w:leftChars="200"/>
    </w:pPr>
  </w:style>
  <w:style w:type="paragraph" w:styleId="68">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69">
    <w:name w:val="toc 6"/>
    <w:basedOn w:val="1"/>
    <w:next w:val="1"/>
    <w:qFormat/>
    <w:uiPriority w:val="0"/>
    <w:pPr>
      <w:ind w:left="2100" w:leftChars="1000"/>
    </w:pPr>
  </w:style>
  <w:style w:type="paragraph" w:styleId="70">
    <w:name w:val="table of figures"/>
    <w:basedOn w:val="1"/>
    <w:next w:val="1"/>
    <w:qFormat/>
    <w:uiPriority w:val="0"/>
    <w:pPr>
      <w:ind w:leftChars="200" w:hanging="200" w:hangingChars="200"/>
    </w:pPr>
  </w:style>
  <w:style w:type="paragraph" w:styleId="71">
    <w:name w:val="toc 3"/>
    <w:basedOn w:val="1"/>
    <w:next w:val="1"/>
    <w:qFormat/>
    <w:uiPriority w:val="0"/>
    <w:pPr>
      <w:ind w:left="840" w:leftChars="400"/>
    </w:pPr>
  </w:style>
  <w:style w:type="paragraph" w:styleId="72">
    <w:name w:val="toc 2"/>
    <w:basedOn w:val="1"/>
    <w:next w:val="1"/>
    <w:qFormat/>
    <w:uiPriority w:val="0"/>
    <w:pPr>
      <w:ind w:left="420" w:leftChars="200"/>
    </w:pPr>
  </w:style>
  <w:style w:type="paragraph" w:styleId="73">
    <w:name w:val="toc 4"/>
    <w:basedOn w:val="1"/>
    <w:next w:val="1"/>
    <w:qFormat/>
    <w:uiPriority w:val="0"/>
    <w:pPr>
      <w:ind w:left="1260" w:leftChars="600"/>
    </w:pPr>
  </w:style>
  <w:style w:type="paragraph" w:styleId="74">
    <w:name w:val="toc 5"/>
    <w:basedOn w:val="1"/>
    <w:next w:val="1"/>
    <w:qFormat/>
    <w:uiPriority w:val="0"/>
    <w:pPr>
      <w:ind w:left="1680" w:leftChars="800"/>
    </w:pPr>
  </w:style>
  <w:style w:type="paragraph" w:styleId="75">
    <w:name w:val="Note Heading"/>
    <w:basedOn w:val="1"/>
    <w:next w:val="1"/>
    <w:qFormat/>
    <w:uiPriority w:val="0"/>
  </w:style>
  <w:style w:type="paragraph" w:styleId="76">
    <w:name w:val="Date"/>
    <w:basedOn w:val="1"/>
    <w:next w:val="1"/>
    <w:qFormat/>
    <w:uiPriority w:val="0"/>
  </w:style>
  <w:style w:type="paragraph" w:styleId="77">
    <w:name w:val="List Bullet 5"/>
    <w:basedOn w:val="1"/>
    <w:qFormat/>
    <w:uiPriority w:val="0"/>
    <w:pPr>
      <w:numPr>
        <w:ilvl w:val="0"/>
        <w:numId w:val="4"/>
      </w:numPr>
    </w:pPr>
  </w:style>
  <w:style w:type="paragraph" w:styleId="78">
    <w:name w:val="Body Text First Indent"/>
    <w:basedOn w:val="61"/>
    <w:qFormat/>
    <w:uiPriority w:val="0"/>
    <w:pPr>
      <w:ind w:firstLine="210"/>
    </w:pPr>
  </w:style>
  <w:style w:type="paragraph" w:styleId="79">
    <w:name w:val="Body Text First Indent 2"/>
    <w:basedOn w:val="80"/>
    <w:qFormat/>
    <w:uiPriority w:val="0"/>
    <w:pPr>
      <w:ind w:firstLine="210"/>
    </w:pPr>
  </w:style>
  <w:style w:type="paragraph" w:styleId="80">
    <w:name w:val="Body Text Indent"/>
    <w:basedOn w:val="1"/>
    <w:qFormat/>
    <w:uiPriority w:val="0"/>
    <w:pPr>
      <w:spacing w:after="120"/>
      <w:ind w:left="360"/>
    </w:pPr>
  </w:style>
  <w:style w:type="paragraph" w:styleId="81">
    <w:name w:val="List Bullet 4"/>
    <w:basedOn w:val="1"/>
    <w:qFormat/>
    <w:uiPriority w:val="0"/>
    <w:pPr>
      <w:numPr>
        <w:ilvl w:val="0"/>
        <w:numId w:val="5"/>
      </w:numPr>
    </w:pPr>
  </w:style>
  <w:style w:type="paragraph" w:styleId="82">
    <w:name w:val="List Bullet"/>
    <w:basedOn w:val="1"/>
    <w:qFormat/>
    <w:uiPriority w:val="0"/>
    <w:pPr>
      <w:numPr>
        <w:ilvl w:val="0"/>
        <w:numId w:val="6"/>
      </w:numPr>
    </w:pPr>
  </w:style>
  <w:style w:type="paragraph" w:styleId="83">
    <w:name w:val="List Bullet 2"/>
    <w:basedOn w:val="1"/>
    <w:qFormat/>
    <w:uiPriority w:val="0"/>
    <w:pPr>
      <w:numPr>
        <w:ilvl w:val="0"/>
        <w:numId w:val="7"/>
      </w:numPr>
    </w:pPr>
  </w:style>
  <w:style w:type="paragraph" w:styleId="84">
    <w:name w:val="List Bullet 3"/>
    <w:basedOn w:val="1"/>
    <w:qFormat/>
    <w:uiPriority w:val="0"/>
    <w:pPr>
      <w:numPr>
        <w:ilvl w:val="0"/>
        <w:numId w:val="8"/>
      </w:numPr>
    </w:pPr>
  </w:style>
  <w:style w:type="paragraph" w:styleId="85">
    <w:name w:val="Title"/>
    <w:basedOn w:val="1"/>
    <w:qFormat/>
    <w:uiPriority w:val="0"/>
    <w:pPr>
      <w:spacing w:before="240" w:after="60"/>
      <w:jc w:val="center"/>
      <w:outlineLvl w:val="0"/>
    </w:pPr>
    <w:rPr>
      <w:rFonts w:ascii="Arial" w:hAnsi="Arial" w:cs="Arial"/>
      <w:b/>
      <w:bCs/>
      <w:kern w:val="28"/>
      <w:sz w:val="32"/>
      <w:szCs w:val="32"/>
    </w:rPr>
  </w:style>
  <w:style w:type="paragraph" w:styleId="86">
    <w:name w:val="footer"/>
    <w:basedOn w:val="1"/>
    <w:qFormat/>
    <w:uiPriority w:val="0"/>
    <w:pPr>
      <w:tabs>
        <w:tab w:val="center" w:pos="4153"/>
        <w:tab w:val="right" w:pos="8306"/>
      </w:tabs>
    </w:pPr>
  </w:style>
  <w:style w:type="paragraph" w:styleId="87">
    <w:name w:val="List Number"/>
    <w:basedOn w:val="1"/>
    <w:qFormat/>
    <w:uiPriority w:val="0"/>
    <w:pPr>
      <w:numPr>
        <w:ilvl w:val="0"/>
        <w:numId w:val="9"/>
      </w:numPr>
    </w:pPr>
  </w:style>
  <w:style w:type="paragraph" w:styleId="88">
    <w:name w:val="List Number 2"/>
    <w:basedOn w:val="1"/>
    <w:qFormat/>
    <w:uiPriority w:val="0"/>
    <w:pPr>
      <w:numPr>
        <w:ilvl w:val="0"/>
        <w:numId w:val="10"/>
      </w:numPr>
    </w:pPr>
  </w:style>
  <w:style w:type="paragraph" w:styleId="89">
    <w:name w:val="List"/>
    <w:basedOn w:val="1"/>
    <w:qFormat/>
    <w:uiPriority w:val="0"/>
    <w:pPr>
      <w:ind w:left="360" w:hanging="360"/>
    </w:pPr>
  </w:style>
  <w:style w:type="paragraph" w:styleId="90">
    <w:name w:val="Normal (Web)"/>
    <w:basedOn w:val="1"/>
    <w:qFormat/>
    <w:uiPriority w:val="0"/>
    <w:rPr>
      <w:sz w:val="24"/>
      <w:szCs w:val="24"/>
    </w:rPr>
  </w:style>
  <w:style w:type="paragraph" w:styleId="91">
    <w:name w:val="Body Text 3"/>
    <w:basedOn w:val="1"/>
    <w:qFormat/>
    <w:uiPriority w:val="0"/>
    <w:pPr>
      <w:spacing w:after="120"/>
    </w:pPr>
    <w:rPr>
      <w:sz w:val="16"/>
      <w:szCs w:val="16"/>
    </w:rPr>
  </w:style>
  <w:style w:type="paragraph" w:styleId="92">
    <w:name w:val="Body Text Indent 2"/>
    <w:basedOn w:val="1"/>
    <w:qFormat/>
    <w:uiPriority w:val="0"/>
    <w:pPr>
      <w:spacing w:after="120" w:line="480" w:lineRule="auto"/>
      <w:ind w:left="360"/>
    </w:pPr>
  </w:style>
  <w:style w:type="paragraph" w:styleId="93">
    <w:name w:val="Subtitle"/>
    <w:basedOn w:val="1"/>
    <w:qFormat/>
    <w:uiPriority w:val="0"/>
    <w:pPr>
      <w:spacing w:after="60"/>
      <w:jc w:val="center"/>
      <w:outlineLvl w:val="1"/>
    </w:pPr>
    <w:rPr>
      <w:rFonts w:ascii="Arial" w:hAnsi="Arial" w:cs="Arial"/>
      <w:sz w:val="24"/>
      <w:szCs w:val="24"/>
    </w:rPr>
  </w:style>
  <w:style w:type="paragraph" w:styleId="94">
    <w:name w:val="Signature"/>
    <w:basedOn w:val="1"/>
    <w:qFormat/>
    <w:uiPriority w:val="0"/>
    <w:pPr>
      <w:ind w:left="4320"/>
    </w:pPr>
  </w:style>
  <w:style w:type="paragraph" w:styleId="95">
    <w:name w:val="Salutation"/>
    <w:basedOn w:val="1"/>
    <w:next w:val="1"/>
    <w:qFormat/>
    <w:uiPriority w:val="0"/>
  </w:style>
  <w:style w:type="paragraph" w:styleId="96">
    <w:name w:val="List Continue 2"/>
    <w:basedOn w:val="1"/>
    <w:qFormat/>
    <w:uiPriority w:val="0"/>
    <w:pPr>
      <w:spacing w:after="120"/>
      <w:ind w:left="720"/>
    </w:pPr>
  </w:style>
  <w:style w:type="paragraph" w:styleId="97">
    <w:name w:val="List Continue 3"/>
    <w:basedOn w:val="1"/>
    <w:qFormat/>
    <w:uiPriority w:val="0"/>
    <w:pPr>
      <w:spacing w:after="120"/>
      <w:ind w:left="1080"/>
    </w:pPr>
  </w:style>
  <w:style w:type="paragraph" w:styleId="98">
    <w:name w:val="List Continue 4"/>
    <w:basedOn w:val="1"/>
    <w:qFormat/>
    <w:uiPriority w:val="0"/>
    <w:pPr>
      <w:spacing w:after="120"/>
      <w:ind w:left="1440"/>
    </w:pPr>
  </w:style>
  <w:style w:type="paragraph" w:styleId="99">
    <w:name w:val="List Continue 5"/>
    <w:basedOn w:val="1"/>
    <w:qFormat/>
    <w:uiPriority w:val="0"/>
    <w:pPr>
      <w:spacing w:after="120"/>
      <w:ind w:left="1800"/>
    </w:pPr>
  </w:style>
  <w:style w:type="paragraph" w:styleId="100">
    <w:name w:val="List 2"/>
    <w:basedOn w:val="1"/>
    <w:qFormat/>
    <w:uiPriority w:val="0"/>
    <w:pPr>
      <w:ind w:left="720" w:hanging="360"/>
    </w:pPr>
  </w:style>
  <w:style w:type="paragraph" w:styleId="101">
    <w:name w:val="List 3"/>
    <w:basedOn w:val="1"/>
    <w:qFormat/>
    <w:uiPriority w:val="0"/>
    <w:pPr>
      <w:ind w:left="1080" w:hanging="360"/>
    </w:pPr>
  </w:style>
  <w:style w:type="paragraph" w:styleId="102">
    <w:name w:val="List 4"/>
    <w:basedOn w:val="1"/>
    <w:qFormat/>
    <w:uiPriority w:val="0"/>
    <w:pPr>
      <w:ind w:left="1440" w:hanging="360"/>
    </w:pPr>
  </w:style>
  <w:style w:type="paragraph" w:styleId="103">
    <w:name w:val="HTML Preformatted"/>
    <w:basedOn w:val="1"/>
    <w:qFormat/>
    <w:uiPriority w:val="0"/>
    <w:rPr>
      <w:rFonts w:ascii="Courier New" w:hAnsi="Courier New" w:cs="Courier New"/>
      <w:sz w:val="20"/>
    </w:rPr>
  </w:style>
  <w:style w:type="paragraph" w:styleId="104">
    <w:name w:val="Block Text"/>
    <w:basedOn w:val="1"/>
    <w:qFormat/>
    <w:uiPriority w:val="0"/>
    <w:pPr>
      <w:spacing w:after="120"/>
      <w:ind w:left="1440" w:right="1440"/>
    </w:pPr>
  </w:style>
  <w:style w:type="paragraph" w:styleId="10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106">
    <w:name w:val="E-mail Signature"/>
    <w:basedOn w:val="1"/>
    <w:qFormat/>
    <w:uiPriority w:val="0"/>
  </w:style>
  <w:style w:type="table" w:styleId="107">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2023-07-10T11:53:00Z</dcterms:created>
  <dc:creator>HP</dc:creator>
  <cp:lastModifiedBy>Sayzana</cp:lastModifiedBy>
  <cp:lastPrinted>2025-01-12T14:18:03Z</cp:lastPrinted>
  <dcterms:modified xsi:type="dcterms:W3CDTF">2025-01-12T14:18:22Z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86A3FFDE64E44D2BA4A8B68CC693E589</vt:lpwstr>
  </property>
</Properties>
</file>