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F43" w:rsidRDefault="00F13403" w:rsidP="00973F06">
      <w:pPr>
        <w:pStyle w:val="a4"/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EF440A1" wp14:editId="5B6047F7">
            <wp:simplePos x="0" y="0"/>
            <wp:positionH relativeFrom="column">
              <wp:posOffset>-720090</wp:posOffset>
            </wp:positionH>
            <wp:positionV relativeFrom="paragraph">
              <wp:posOffset>-1080135</wp:posOffset>
            </wp:positionV>
            <wp:extent cx="10673255" cy="7567448"/>
            <wp:effectExtent l="0" t="0" r="0" b="0"/>
            <wp:wrapNone/>
            <wp:docPr id="1" name="Рисунок 1" descr="C:\Users\Hp_15-db0004ur\Desktop\img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_15-db0004ur\Desktop\img003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0477" cy="7565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F05F6" w:rsidRDefault="008F05F6" w:rsidP="001972AE">
      <w:pPr>
        <w:pStyle w:val="a4"/>
      </w:pPr>
    </w:p>
    <w:p w:rsidR="001972AE" w:rsidRDefault="001972AE" w:rsidP="001972AE">
      <w:pPr>
        <w:pStyle w:val="a4"/>
      </w:pPr>
    </w:p>
    <w:p w:rsidR="001972AE" w:rsidRDefault="001972AE" w:rsidP="001972AE">
      <w:pPr>
        <w:pStyle w:val="a4"/>
      </w:pPr>
    </w:p>
    <w:p w:rsidR="00590F43" w:rsidRDefault="00590F43" w:rsidP="00F13403">
      <w:pPr>
        <w:pStyle w:val="a4"/>
        <w:rPr>
          <w:rFonts w:ascii="Times New Roman" w:hAnsi="Times New Roman"/>
          <w:sz w:val="28"/>
          <w:szCs w:val="28"/>
        </w:rPr>
      </w:pPr>
      <w:r w:rsidRPr="001972AE">
        <w:rPr>
          <w:rFonts w:ascii="Times New Roman" w:hAnsi="Times New Roman"/>
          <w:sz w:val="28"/>
          <w:szCs w:val="28"/>
        </w:rPr>
        <w:t xml:space="preserve"> </w:t>
      </w:r>
      <w:r w:rsidR="00F13403">
        <w:rPr>
          <w:rFonts w:ascii="Times New Roman" w:hAnsi="Times New Roman"/>
          <w:sz w:val="28"/>
          <w:szCs w:val="28"/>
        </w:rPr>
        <w:t xml:space="preserve"> </w:t>
      </w: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sz w:val="28"/>
          <w:szCs w:val="28"/>
        </w:rPr>
      </w:pPr>
    </w:p>
    <w:p w:rsidR="00F13403" w:rsidRDefault="00F13403" w:rsidP="00F13403">
      <w:pPr>
        <w:pStyle w:val="a4"/>
        <w:rPr>
          <w:rFonts w:ascii="Times New Roman" w:hAnsi="Times New Roman"/>
          <w:color w:val="333333"/>
          <w:sz w:val="28"/>
          <w:szCs w:val="28"/>
        </w:rPr>
      </w:pPr>
    </w:p>
    <w:p w:rsidR="001972AE" w:rsidRDefault="001972AE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1972AE" w:rsidRPr="004A6D6B" w:rsidRDefault="001972AE" w:rsidP="00590F43">
      <w:pPr>
        <w:spacing w:after="0"/>
        <w:rPr>
          <w:rFonts w:ascii="Times New Roman" w:hAnsi="Times New Roman"/>
          <w:color w:val="333333"/>
          <w:sz w:val="28"/>
          <w:szCs w:val="28"/>
        </w:rPr>
      </w:pPr>
    </w:p>
    <w:p w:rsidR="001972AE" w:rsidRPr="00823919" w:rsidRDefault="00AE4302" w:rsidP="00823919">
      <w:pPr>
        <w:pStyle w:val="Default"/>
        <w:ind w:left="-426" w:firstLine="426"/>
        <w:jc w:val="center"/>
        <w:rPr>
          <w:rFonts w:ascii="Times New Roman" w:hAnsi="Times New Roman" w:cs="Times New Roman"/>
          <w:b/>
        </w:rPr>
      </w:pPr>
      <w:r w:rsidRPr="008459FD">
        <w:rPr>
          <w:rFonts w:ascii="Times New Roman" w:hAnsi="Times New Roman"/>
        </w:rPr>
        <w:lastRenderedPageBreak/>
        <w:t>1.</w:t>
      </w:r>
      <w:r w:rsidR="001972AE" w:rsidRPr="008459FD">
        <w:rPr>
          <w:rFonts w:ascii="Times New Roman" w:hAnsi="Times New Roman" w:cs="Times New Roman"/>
          <w:b/>
        </w:rPr>
        <w:t>Пояснительная записка.</w:t>
      </w:r>
    </w:p>
    <w:p w:rsidR="00E238A6" w:rsidRPr="00E238A6" w:rsidRDefault="00E238A6" w:rsidP="00E238A6">
      <w:pPr>
        <w:pStyle w:val="a4"/>
        <w:rPr>
          <w:rFonts w:ascii="Times New Roman" w:hAnsi="Times New Roman"/>
          <w:b/>
          <w:sz w:val="24"/>
          <w:szCs w:val="24"/>
        </w:rPr>
      </w:pPr>
    </w:p>
    <w:p w:rsidR="00E238A6" w:rsidRPr="00E238A6" w:rsidRDefault="00E238A6" w:rsidP="00E238A6">
      <w:pPr>
        <w:pStyle w:val="a4"/>
        <w:jc w:val="both"/>
        <w:rPr>
          <w:rFonts w:ascii="Times New Roman" w:hAnsi="Times New Roman"/>
          <w:b/>
          <w:sz w:val="24"/>
          <w:szCs w:val="24"/>
        </w:rPr>
      </w:pPr>
      <w:r w:rsidRPr="00E238A6">
        <w:rPr>
          <w:rFonts w:ascii="Times New Roman" w:hAnsi="Times New Roman"/>
          <w:b/>
          <w:sz w:val="24"/>
          <w:szCs w:val="24"/>
        </w:rPr>
        <w:t>Обоснование актуальности курса и возможности  её реализации</w:t>
      </w:r>
    </w:p>
    <w:p w:rsidR="00590F43" w:rsidRPr="00E238A6" w:rsidRDefault="00590F43" w:rsidP="00E238A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 xml:space="preserve"> Программа  «Занимательная  математика» </w:t>
      </w:r>
      <w:r w:rsidR="00AE4302" w:rsidRPr="00E238A6">
        <w:rPr>
          <w:rFonts w:ascii="Times New Roman" w:hAnsi="Times New Roman"/>
          <w:sz w:val="24"/>
          <w:szCs w:val="24"/>
        </w:rPr>
        <w:t xml:space="preserve"> направлена на формирование</w:t>
      </w:r>
      <w:r w:rsidRPr="00E238A6">
        <w:rPr>
          <w:rFonts w:ascii="Times New Roman" w:hAnsi="Times New Roman"/>
          <w:sz w:val="24"/>
          <w:szCs w:val="24"/>
        </w:rPr>
        <w:t xml:space="preserve">  у  </w:t>
      </w:r>
      <w:r w:rsidR="00AE4302" w:rsidRPr="00E238A6">
        <w:rPr>
          <w:rFonts w:ascii="Times New Roman" w:hAnsi="Times New Roman"/>
          <w:sz w:val="24"/>
          <w:szCs w:val="24"/>
        </w:rPr>
        <w:t xml:space="preserve">обучающихся </w:t>
      </w:r>
      <w:r w:rsidRPr="00E238A6">
        <w:rPr>
          <w:rFonts w:ascii="Times New Roman" w:hAnsi="Times New Roman"/>
          <w:sz w:val="24"/>
          <w:szCs w:val="24"/>
        </w:rPr>
        <w:t>конструктивно-геометриче</w:t>
      </w:r>
      <w:r w:rsidR="00AE4302" w:rsidRPr="00E238A6">
        <w:rPr>
          <w:rFonts w:ascii="Times New Roman" w:hAnsi="Times New Roman"/>
          <w:sz w:val="24"/>
          <w:szCs w:val="24"/>
        </w:rPr>
        <w:t>ских  умений  и  навыков,  способности</w:t>
      </w:r>
      <w:r w:rsidRPr="00E238A6">
        <w:rPr>
          <w:rFonts w:ascii="Times New Roman" w:hAnsi="Times New Roman"/>
          <w:sz w:val="24"/>
          <w:szCs w:val="24"/>
        </w:rPr>
        <w:t xml:space="preserve">  читать  и  понимать  графическую  </w:t>
      </w:r>
      <w:r w:rsidR="00AE4302" w:rsidRPr="00E238A6">
        <w:rPr>
          <w:rFonts w:ascii="Times New Roman" w:hAnsi="Times New Roman"/>
          <w:sz w:val="24"/>
          <w:szCs w:val="24"/>
        </w:rPr>
        <w:t>информацию,  а  также  умения</w:t>
      </w:r>
      <w:r w:rsidRPr="00E238A6">
        <w:rPr>
          <w:rFonts w:ascii="Times New Roman" w:hAnsi="Times New Roman"/>
          <w:sz w:val="24"/>
          <w:szCs w:val="24"/>
        </w:rPr>
        <w:t xml:space="preserve">  доказывать  свое  решение  в ходе  решения  задач  на  см</w:t>
      </w:r>
      <w:r w:rsidR="00AE4302" w:rsidRPr="00E238A6">
        <w:rPr>
          <w:rFonts w:ascii="Times New Roman" w:hAnsi="Times New Roman"/>
          <w:sz w:val="24"/>
          <w:szCs w:val="24"/>
        </w:rPr>
        <w:t>екалку,  головоломок,  через  интересную  деятельность. Н</w:t>
      </w:r>
      <w:r w:rsidRPr="00E238A6">
        <w:rPr>
          <w:rFonts w:ascii="Times New Roman" w:hAnsi="Times New Roman"/>
          <w:sz w:val="24"/>
          <w:szCs w:val="24"/>
        </w:rPr>
        <w:t>еобходимо  отметить,  что  только  в  ней  ребенок  реализует  поставленные  перед  собой  цели,  познает  предмет,  развивает  свои  творческие  способности.</w:t>
      </w:r>
    </w:p>
    <w:p w:rsidR="00E238A6" w:rsidRDefault="00E238A6" w:rsidP="00E238A6">
      <w:pPr>
        <w:pStyle w:val="a4"/>
        <w:rPr>
          <w:rFonts w:ascii="Times New Roman" w:hAnsi="Times New Roman"/>
          <w:i/>
          <w:sz w:val="24"/>
          <w:szCs w:val="24"/>
        </w:rPr>
      </w:pPr>
    </w:p>
    <w:p w:rsidR="001972AE" w:rsidRPr="00E238A6" w:rsidRDefault="00E238A6" w:rsidP="00E238A6">
      <w:pPr>
        <w:pStyle w:val="a4"/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b/>
          <w:i/>
          <w:sz w:val="24"/>
          <w:szCs w:val="24"/>
        </w:rPr>
        <w:t>Цель</w:t>
      </w:r>
      <w:r w:rsidR="00590F43" w:rsidRPr="00E238A6">
        <w:rPr>
          <w:rFonts w:ascii="Times New Roman" w:hAnsi="Times New Roman"/>
          <w:b/>
          <w:i/>
          <w:sz w:val="24"/>
          <w:szCs w:val="24"/>
        </w:rPr>
        <w:t>:</w:t>
      </w:r>
      <w:r w:rsidR="00590F43" w:rsidRPr="00E238A6">
        <w:rPr>
          <w:rFonts w:ascii="Times New Roman" w:hAnsi="Times New Roman"/>
          <w:i/>
          <w:sz w:val="24"/>
          <w:szCs w:val="24"/>
        </w:rPr>
        <w:t xml:space="preserve">   </w:t>
      </w:r>
      <w:r w:rsidR="00590F43" w:rsidRPr="00E238A6">
        <w:rPr>
          <w:rFonts w:ascii="Times New Roman" w:hAnsi="Times New Roman"/>
          <w:sz w:val="24"/>
          <w:szCs w:val="24"/>
        </w:rPr>
        <w:t>развивать математический образ мышления</w:t>
      </w:r>
      <w:proofErr w:type="gramStart"/>
      <w:r w:rsidR="00590F43" w:rsidRPr="00E238A6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="00590F43" w:rsidRPr="00E238A6">
        <w:rPr>
          <w:rFonts w:ascii="Times New Roman" w:hAnsi="Times New Roman"/>
          <w:sz w:val="24"/>
          <w:szCs w:val="24"/>
        </w:rPr>
        <w:t xml:space="preserve"> внимание, память, творческое воображение, наблюдательность, </w:t>
      </w:r>
      <w:r w:rsidR="001972AE" w:rsidRPr="00E238A6">
        <w:rPr>
          <w:rFonts w:ascii="Times New Roman" w:hAnsi="Times New Roman"/>
          <w:sz w:val="24"/>
          <w:szCs w:val="24"/>
        </w:rPr>
        <w:t xml:space="preserve">  </w:t>
      </w:r>
    </w:p>
    <w:p w:rsidR="00590F43" w:rsidRPr="00E238A6" w:rsidRDefault="00590F43" w:rsidP="00E238A6">
      <w:pPr>
        <w:pStyle w:val="a4"/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последовательность рассуждений и их доказательность.</w:t>
      </w:r>
    </w:p>
    <w:p w:rsidR="00590F43" w:rsidRPr="00E238A6" w:rsidRDefault="00590F43" w:rsidP="00E238A6">
      <w:pPr>
        <w:pStyle w:val="a4"/>
        <w:rPr>
          <w:rFonts w:ascii="Times New Roman" w:hAnsi="Times New Roman"/>
          <w:b/>
          <w:sz w:val="24"/>
          <w:szCs w:val="24"/>
        </w:rPr>
      </w:pPr>
      <w:r w:rsidRPr="00E238A6">
        <w:rPr>
          <w:rFonts w:ascii="Times New Roman" w:hAnsi="Times New Roman"/>
          <w:b/>
          <w:i/>
          <w:sz w:val="24"/>
          <w:szCs w:val="24"/>
        </w:rPr>
        <w:t>З</w:t>
      </w:r>
      <w:r w:rsidR="00E238A6" w:rsidRPr="00E238A6">
        <w:rPr>
          <w:rFonts w:ascii="Times New Roman" w:hAnsi="Times New Roman"/>
          <w:b/>
          <w:i/>
          <w:sz w:val="24"/>
          <w:szCs w:val="24"/>
        </w:rPr>
        <w:t>адачи</w:t>
      </w:r>
      <w:r w:rsidRPr="00E238A6">
        <w:rPr>
          <w:rFonts w:ascii="Times New Roman" w:hAnsi="Times New Roman"/>
          <w:b/>
          <w:i/>
          <w:sz w:val="24"/>
          <w:szCs w:val="24"/>
        </w:rPr>
        <w:t>:</w:t>
      </w:r>
    </w:p>
    <w:p w:rsidR="00590F43" w:rsidRPr="00E238A6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расширять кругозор учащихся в различных областях элементарной математики;</w:t>
      </w:r>
    </w:p>
    <w:p w:rsidR="00590F43" w:rsidRPr="00E238A6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расширять математические знания в области  чисел;</w:t>
      </w:r>
    </w:p>
    <w:p w:rsidR="00590F43" w:rsidRPr="00E238A6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содействовать умелому использованию символики;</w:t>
      </w:r>
    </w:p>
    <w:p w:rsidR="00590F43" w:rsidRPr="00E238A6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правильно применять математическую терминологию;</w:t>
      </w:r>
    </w:p>
    <w:p w:rsidR="00590F43" w:rsidRPr="00E238A6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развивать умения отвлекаться от всех качественных сторон и явлений, сосредоточивая</w:t>
      </w:r>
    </w:p>
    <w:p w:rsidR="00590F43" w:rsidRPr="00E238A6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i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внимание на количественных сторонах</w:t>
      </w:r>
    </w:p>
    <w:p w:rsidR="00590F43" w:rsidRPr="00E238A6" w:rsidRDefault="00590F43" w:rsidP="00E238A6">
      <w:pPr>
        <w:pStyle w:val="a4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уметь делать доступные выводы и обобщения, обосновывать собственные мысли, развивать краткости речи.</w:t>
      </w:r>
    </w:p>
    <w:p w:rsidR="00E238A6" w:rsidRDefault="00E238A6" w:rsidP="008459FD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90F43" w:rsidRDefault="00590F43" w:rsidP="008459FD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459FD">
        <w:rPr>
          <w:rFonts w:ascii="Times New Roman" w:hAnsi="Times New Roman"/>
          <w:b/>
          <w:i/>
          <w:color w:val="000000"/>
          <w:sz w:val="24"/>
          <w:szCs w:val="24"/>
        </w:rPr>
        <w:t>Форма  организации  занятий</w:t>
      </w:r>
      <w:r w:rsidRPr="008459FD">
        <w:rPr>
          <w:rFonts w:ascii="Times New Roman" w:hAnsi="Times New Roman"/>
          <w:i/>
          <w:color w:val="000000"/>
          <w:sz w:val="24"/>
          <w:szCs w:val="24"/>
        </w:rPr>
        <w:t xml:space="preserve">:  </w:t>
      </w:r>
      <w:r w:rsidRPr="008459FD">
        <w:rPr>
          <w:rFonts w:ascii="Times New Roman" w:hAnsi="Times New Roman"/>
          <w:color w:val="000000"/>
          <w:sz w:val="24"/>
          <w:szCs w:val="24"/>
        </w:rPr>
        <w:t xml:space="preserve">математические ( логические  игры), игры, задачи, упражнения, графические  задания, развлечения </w:t>
      </w:r>
      <w:proofErr w:type="gramStart"/>
      <w:r w:rsidRPr="008459FD">
        <w:rPr>
          <w:rFonts w:ascii="Times New Roman" w:hAnsi="Times New Roman"/>
          <w:color w:val="000000"/>
          <w:sz w:val="24"/>
          <w:szCs w:val="24"/>
        </w:rPr>
        <w:t>–з</w:t>
      </w:r>
      <w:proofErr w:type="gramEnd"/>
      <w:r w:rsidRPr="008459FD">
        <w:rPr>
          <w:rFonts w:ascii="Times New Roman" w:hAnsi="Times New Roman"/>
          <w:color w:val="000000"/>
          <w:sz w:val="24"/>
          <w:szCs w:val="24"/>
        </w:rPr>
        <w:t>агадки, задачи-шутки, ребусы, головоломки, дидактические  игры  и упражнения(геометрический материал), конкурсы и др</w:t>
      </w:r>
      <w:r w:rsidRPr="001972AE">
        <w:rPr>
          <w:rFonts w:ascii="Times New Roman" w:hAnsi="Times New Roman"/>
          <w:color w:val="000000"/>
          <w:sz w:val="28"/>
          <w:szCs w:val="28"/>
        </w:rPr>
        <w:t>.</w:t>
      </w:r>
    </w:p>
    <w:p w:rsidR="008459FD" w:rsidRPr="00E238A6" w:rsidRDefault="008459FD" w:rsidP="008459F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F43" w:rsidRPr="00E238A6" w:rsidRDefault="00AE4302" w:rsidP="009520AC">
      <w:pPr>
        <w:spacing w:after="0"/>
        <w:rPr>
          <w:rFonts w:ascii="Times New Roman" w:hAnsi="Times New Roman"/>
          <w:b/>
          <w:color w:val="333333"/>
          <w:sz w:val="24"/>
          <w:szCs w:val="24"/>
        </w:rPr>
      </w:pPr>
      <w:r w:rsidRPr="00E238A6">
        <w:rPr>
          <w:rFonts w:ascii="Times New Roman" w:hAnsi="Times New Roman"/>
          <w:b/>
          <w:color w:val="333333"/>
          <w:sz w:val="24"/>
          <w:szCs w:val="24"/>
        </w:rPr>
        <w:t>Планируемые результаты курса внеурочной деятельности</w:t>
      </w:r>
    </w:p>
    <w:p w:rsidR="00AE4302" w:rsidRPr="00AE4302" w:rsidRDefault="001972AE" w:rsidP="00AE4302">
      <w:pPr>
        <w:pStyle w:val="a4"/>
        <w:rPr>
          <w:rFonts w:ascii="Times New Roman" w:hAnsi="Times New Roman"/>
          <w:sz w:val="24"/>
          <w:szCs w:val="24"/>
        </w:rPr>
      </w:pPr>
      <w:r w:rsidRPr="00AE4302">
        <w:rPr>
          <w:rFonts w:ascii="Times New Roman" w:hAnsi="Times New Roman"/>
          <w:b/>
          <w:sz w:val="24"/>
          <w:szCs w:val="24"/>
        </w:rPr>
        <w:t xml:space="preserve">   </w:t>
      </w:r>
      <w:r w:rsidR="00E238A6">
        <w:rPr>
          <w:rFonts w:ascii="Times New Roman" w:hAnsi="Times New Roman"/>
          <w:b/>
          <w:sz w:val="24"/>
          <w:szCs w:val="24"/>
        </w:rPr>
        <w:t>Личностные результат</w:t>
      </w:r>
      <w:r w:rsidR="00AE4302">
        <w:rPr>
          <w:rFonts w:ascii="Times New Roman" w:hAnsi="Times New Roman"/>
          <w:b/>
          <w:sz w:val="24"/>
          <w:szCs w:val="24"/>
        </w:rPr>
        <w:t>ы</w:t>
      </w:r>
      <w:r w:rsidR="00AE4302" w:rsidRPr="00AE4302">
        <w:rPr>
          <w:rFonts w:ascii="Times New Roman" w:hAnsi="Times New Roman"/>
          <w:sz w:val="24"/>
          <w:szCs w:val="24"/>
        </w:rPr>
        <w:t>:</w:t>
      </w:r>
    </w:p>
    <w:p w:rsidR="00590F43" w:rsidRPr="00AE4302" w:rsidRDefault="00590F43" w:rsidP="00AE4302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E4302">
        <w:rPr>
          <w:rFonts w:ascii="Times New Roman" w:hAnsi="Times New Roman"/>
          <w:sz w:val="24"/>
          <w:szCs w:val="24"/>
        </w:rPr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590F43" w:rsidRPr="00AE4302" w:rsidRDefault="00590F43" w:rsidP="00AE4302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E4302">
        <w:rPr>
          <w:rFonts w:ascii="Times New Roman" w:hAnsi="Times New Roman"/>
          <w:sz w:val="24"/>
          <w:szCs w:val="24"/>
        </w:rPr>
        <w:t xml:space="preserve">развитие внимательности, настойчивости, целеустремленности, умения преодолевать трудности – качеств весьма важных в практической деятельности любого человека; </w:t>
      </w:r>
    </w:p>
    <w:p w:rsidR="00590F43" w:rsidRPr="00AE4302" w:rsidRDefault="00590F43" w:rsidP="00AE4302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E4302">
        <w:rPr>
          <w:rFonts w:ascii="Times New Roman" w:hAnsi="Times New Roman"/>
          <w:sz w:val="24"/>
          <w:szCs w:val="24"/>
        </w:rPr>
        <w:t xml:space="preserve">воспитание чувства справедливости, ответственности; </w:t>
      </w:r>
    </w:p>
    <w:p w:rsidR="00590F43" w:rsidRPr="00AE4302" w:rsidRDefault="00590F43" w:rsidP="00AE4302">
      <w:pPr>
        <w:pStyle w:val="a4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AE4302">
        <w:rPr>
          <w:rFonts w:ascii="Times New Roman" w:hAnsi="Times New Roman"/>
          <w:sz w:val="24"/>
          <w:szCs w:val="24"/>
        </w:rPr>
        <w:t>развитие самостоятельности суждений, независимости и нестандартности мышления.</w:t>
      </w:r>
    </w:p>
    <w:p w:rsidR="00590F43" w:rsidRPr="00AE4302" w:rsidRDefault="00590F43" w:rsidP="00590F43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AE4302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AE4302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Сравнивать </w:t>
      </w:r>
      <w:r w:rsidRPr="00AE4302">
        <w:rPr>
          <w:rFonts w:ascii="Times New Roman" w:hAnsi="Times New Roman" w:cs="Times New Roman"/>
          <w:color w:val="auto"/>
        </w:rPr>
        <w:t xml:space="preserve">разные приемы действий, выбирать удобные способы для выполнения конкретного задания.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lastRenderedPageBreak/>
        <w:t xml:space="preserve">Моделировать </w:t>
      </w:r>
      <w:r w:rsidRPr="00AE4302">
        <w:rPr>
          <w:rFonts w:ascii="Times New Roman" w:hAnsi="Times New Roman" w:cs="Times New Roman"/>
          <w:color w:val="auto"/>
        </w:rPr>
        <w:t xml:space="preserve">в процессе совместного обсуждения алгоритм решения числового кроссворда; </w:t>
      </w:r>
      <w:r w:rsidRPr="00AE4302">
        <w:rPr>
          <w:rFonts w:ascii="Times New Roman" w:hAnsi="Times New Roman" w:cs="Times New Roman"/>
          <w:iCs/>
          <w:color w:val="auto"/>
        </w:rPr>
        <w:t xml:space="preserve">использовать </w:t>
      </w:r>
      <w:r w:rsidRPr="00AE4302">
        <w:rPr>
          <w:rFonts w:ascii="Times New Roman" w:hAnsi="Times New Roman" w:cs="Times New Roman"/>
          <w:color w:val="auto"/>
        </w:rPr>
        <w:t>его в ходе самостоятельной работы.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Применять </w:t>
      </w:r>
      <w:r w:rsidRPr="00AE4302">
        <w:rPr>
          <w:rFonts w:ascii="Times New Roman" w:hAnsi="Times New Roman" w:cs="Times New Roman"/>
          <w:color w:val="auto"/>
        </w:rPr>
        <w:t xml:space="preserve">изученные способы учебной работы и приёмы вычислений для работы с числовыми головоломками. 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Анализировать </w:t>
      </w:r>
      <w:r w:rsidRPr="00AE4302">
        <w:rPr>
          <w:rFonts w:ascii="Times New Roman" w:hAnsi="Times New Roman" w:cs="Times New Roman"/>
          <w:color w:val="auto"/>
        </w:rPr>
        <w:t xml:space="preserve">правила игры.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Действовать </w:t>
      </w:r>
      <w:r w:rsidRPr="00AE4302">
        <w:rPr>
          <w:rFonts w:ascii="Times New Roman" w:hAnsi="Times New Roman" w:cs="Times New Roman"/>
          <w:color w:val="auto"/>
        </w:rPr>
        <w:t xml:space="preserve">в соответствии с заданными правилами.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Выполнять </w:t>
      </w:r>
      <w:r w:rsidRPr="00AE4302">
        <w:rPr>
          <w:rFonts w:ascii="Times New Roman" w:hAnsi="Times New Roman" w:cs="Times New Roman"/>
          <w:color w:val="auto"/>
        </w:rPr>
        <w:t xml:space="preserve">пробное учебное действие, </w:t>
      </w:r>
      <w:r w:rsidRPr="00AE4302">
        <w:rPr>
          <w:rFonts w:ascii="Times New Roman" w:hAnsi="Times New Roman" w:cs="Times New Roman"/>
          <w:iCs/>
          <w:color w:val="auto"/>
        </w:rPr>
        <w:t xml:space="preserve">фиксировать </w:t>
      </w:r>
      <w:r w:rsidRPr="00AE4302">
        <w:rPr>
          <w:rFonts w:ascii="Times New Roman" w:hAnsi="Times New Roman" w:cs="Times New Roman"/>
          <w:color w:val="auto"/>
        </w:rPr>
        <w:t xml:space="preserve">индивидуальное затруднение в пробном действии.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Аргументировать </w:t>
      </w:r>
      <w:r w:rsidRPr="00AE4302">
        <w:rPr>
          <w:rFonts w:ascii="Times New Roman" w:hAnsi="Times New Roman" w:cs="Times New Roman"/>
          <w:color w:val="auto"/>
        </w:rPr>
        <w:t xml:space="preserve">свою позицию в коммуникации, </w:t>
      </w:r>
      <w:r w:rsidRPr="00AE4302">
        <w:rPr>
          <w:rFonts w:ascii="Times New Roman" w:hAnsi="Times New Roman" w:cs="Times New Roman"/>
          <w:iCs/>
          <w:color w:val="auto"/>
        </w:rPr>
        <w:t xml:space="preserve">учитывать </w:t>
      </w:r>
      <w:r w:rsidRPr="00AE4302">
        <w:rPr>
          <w:rFonts w:ascii="Times New Roman" w:hAnsi="Times New Roman" w:cs="Times New Roman"/>
          <w:color w:val="auto"/>
        </w:rPr>
        <w:t xml:space="preserve">разные мнения, </w:t>
      </w:r>
      <w:r w:rsidRPr="00AE4302">
        <w:rPr>
          <w:rFonts w:ascii="Times New Roman" w:hAnsi="Times New Roman" w:cs="Times New Roman"/>
          <w:iCs/>
          <w:color w:val="auto"/>
        </w:rPr>
        <w:t xml:space="preserve">использовать </w:t>
      </w:r>
      <w:r w:rsidRPr="00AE4302">
        <w:rPr>
          <w:rFonts w:ascii="Times New Roman" w:hAnsi="Times New Roman" w:cs="Times New Roman"/>
          <w:color w:val="auto"/>
        </w:rPr>
        <w:t xml:space="preserve">критерии для обоснования своего суждения.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Сопоставлять </w:t>
      </w:r>
      <w:r w:rsidRPr="00AE4302">
        <w:rPr>
          <w:rFonts w:ascii="Times New Roman" w:hAnsi="Times New Roman" w:cs="Times New Roman"/>
          <w:color w:val="auto"/>
        </w:rPr>
        <w:t xml:space="preserve">полученный результат с заданным условием.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Контролировать </w:t>
      </w:r>
      <w:r w:rsidRPr="00AE4302">
        <w:rPr>
          <w:rFonts w:ascii="Times New Roman" w:hAnsi="Times New Roman" w:cs="Times New Roman"/>
          <w:color w:val="auto"/>
        </w:rPr>
        <w:t xml:space="preserve">свою деятельность: обнаруживать и исправлять ошибки.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Анализировать </w:t>
      </w:r>
      <w:r w:rsidRPr="00AE4302">
        <w:rPr>
          <w:rFonts w:ascii="Times New Roman" w:hAnsi="Times New Roman" w:cs="Times New Roman"/>
          <w:color w:val="auto"/>
        </w:rPr>
        <w:t xml:space="preserve">текст задачи: ориентироваться в тексте, выделять условие и вопрос, данные и искомые числа (величины).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Искать и выбирать </w:t>
      </w:r>
      <w:r w:rsidRPr="00AE4302">
        <w:rPr>
          <w:rFonts w:ascii="Times New Roman" w:hAnsi="Times New Roman" w:cs="Times New Roman"/>
          <w:color w:val="auto"/>
        </w:rPr>
        <w:t xml:space="preserve">необходимую информацию, содержащуюся в тексте задачи, на рисунке или в таблице, для ответа на заданные вопросы.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Моделировать </w:t>
      </w:r>
      <w:r w:rsidRPr="00AE4302">
        <w:rPr>
          <w:rFonts w:ascii="Times New Roman" w:hAnsi="Times New Roman" w:cs="Times New Roman"/>
          <w:color w:val="auto"/>
        </w:rPr>
        <w:t xml:space="preserve">ситуацию, описанную в тексте задачи.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Использовать </w:t>
      </w:r>
      <w:r w:rsidRPr="00AE4302">
        <w:rPr>
          <w:rFonts w:ascii="Times New Roman" w:hAnsi="Times New Roman" w:cs="Times New Roman"/>
          <w:color w:val="auto"/>
        </w:rPr>
        <w:t xml:space="preserve">соответствующие знаково-символические средства для моделирования ситуации.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>Конструироват</w:t>
      </w:r>
      <w:r w:rsidRPr="00AE4302">
        <w:rPr>
          <w:rFonts w:ascii="Times New Roman" w:hAnsi="Times New Roman" w:cs="Times New Roman"/>
          <w:color w:val="auto"/>
        </w:rPr>
        <w:t xml:space="preserve">ь последовательность «шагов» (алгоритм) решения задачи.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Объяснять (обосновывать) </w:t>
      </w:r>
      <w:r w:rsidRPr="00AE4302">
        <w:rPr>
          <w:rFonts w:ascii="Times New Roman" w:hAnsi="Times New Roman" w:cs="Times New Roman"/>
          <w:color w:val="auto"/>
        </w:rPr>
        <w:t xml:space="preserve">выполняемые и выполненные действия.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Воспроизводить </w:t>
      </w:r>
      <w:r w:rsidRPr="00AE4302">
        <w:rPr>
          <w:rFonts w:ascii="Times New Roman" w:hAnsi="Times New Roman" w:cs="Times New Roman"/>
          <w:color w:val="auto"/>
        </w:rPr>
        <w:t xml:space="preserve">способ решения задачи.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Сопоставлять </w:t>
      </w:r>
      <w:r w:rsidRPr="00AE4302">
        <w:rPr>
          <w:rFonts w:ascii="Times New Roman" w:hAnsi="Times New Roman" w:cs="Times New Roman"/>
          <w:color w:val="auto"/>
        </w:rPr>
        <w:t xml:space="preserve">полученный результат с заданным условием.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Анализировать </w:t>
      </w:r>
      <w:r w:rsidRPr="00AE4302">
        <w:rPr>
          <w:rFonts w:ascii="Times New Roman" w:hAnsi="Times New Roman" w:cs="Times New Roman"/>
          <w:color w:val="auto"/>
        </w:rPr>
        <w:t xml:space="preserve">предложенные варианты решения задачи, выбирать из них верные.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Выбрать </w:t>
      </w:r>
      <w:r w:rsidRPr="00AE4302">
        <w:rPr>
          <w:rFonts w:ascii="Times New Roman" w:hAnsi="Times New Roman" w:cs="Times New Roman"/>
          <w:color w:val="auto"/>
        </w:rPr>
        <w:t xml:space="preserve">наиболее эффективный способ решения задачи. </w:t>
      </w:r>
    </w:p>
    <w:p w:rsidR="00590F43" w:rsidRPr="009520AC" w:rsidRDefault="00590F43" w:rsidP="009520AC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Оценивать </w:t>
      </w:r>
      <w:r w:rsidRPr="00AE4302">
        <w:rPr>
          <w:rFonts w:ascii="Times New Roman" w:hAnsi="Times New Roman" w:cs="Times New Roman"/>
          <w:color w:val="auto"/>
        </w:rPr>
        <w:t xml:space="preserve">предъявленное готовое решение задачи (верно, неверно).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Конструировать </w:t>
      </w:r>
      <w:r w:rsidRPr="00AE4302">
        <w:rPr>
          <w:rFonts w:ascii="Times New Roman" w:hAnsi="Times New Roman" w:cs="Times New Roman"/>
          <w:color w:val="auto"/>
        </w:rPr>
        <w:t xml:space="preserve">несложные задачи.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Ориентироваться </w:t>
      </w:r>
      <w:r w:rsidRPr="00AE4302">
        <w:rPr>
          <w:rFonts w:ascii="Times New Roman" w:hAnsi="Times New Roman" w:cs="Times New Roman"/>
          <w:color w:val="auto"/>
        </w:rPr>
        <w:t xml:space="preserve">в понятиях «влево», «вправо», «вверх», «вниз».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Ориентироваться </w:t>
      </w:r>
      <w:r w:rsidRPr="00AE4302">
        <w:rPr>
          <w:rFonts w:ascii="Times New Roman" w:hAnsi="Times New Roman" w:cs="Times New Roman"/>
          <w:color w:val="auto"/>
        </w:rPr>
        <w:t xml:space="preserve">на точку начала движения, на числа и стрелки 1→ 1↓ и др., указывающие направление движения.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Проводить </w:t>
      </w:r>
      <w:r w:rsidRPr="00AE4302">
        <w:rPr>
          <w:rFonts w:ascii="Times New Roman" w:hAnsi="Times New Roman" w:cs="Times New Roman"/>
          <w:color w:val="auto"/>
        </w:rPr>
        <w:t xml:space="preserve">линии по заданному маршруту (алгоритму).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Выделять </w:t>
      </w:r>
      <w:r w:rsidRPr="00AE4302">
        <w:rPr>
          <w:rFonts w:ascii="Times New Roman" w:hAnsi="Times New Roman" w:cs="Times New Roman"/>
          <w:color w:val="auto"/>
        </w:rPr>
        <w:t xml:space="preserve">фигуру заданной формы на сложном чертеже.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Анализировать </w:t>
      </w:r>
      <w:r w:rsidRPr="00AE4302">
        <w:rPr>
          <w:rFonts w:ascii="Times New Roman" w:hAnsi="Times New Roman" w:cs="Times New Roman"/>
          <w:color w:val="auto"/>
        </w:rPr>
        <w:t>расположение деталей (</w:t>
      </w:r>
      <w:proofErr w:type="spellStart"/>
      <w:r w:rsidRPr="00AE4302">
        <w:rPr>
          <w:rFonts w:ascii="Times New Roman" w:hAnsi="Times New Roman" w:cs="Times New Roman"/>
          <w:color w:val="auto"/>
        </w:rPr>
        <w:t>танов</w:t>
      </w:r>
      <w:proofErr w:type="spellEnd"/>
      <w:r w:rsidRPr="00AE4302">
        <w:rPr>
          <w:rFonts w:ascii="Times New Roman" w:hAnsi="Times New Roman" w:cs="Times New Roman"/>
          <w:color w:val="auto"/>
        </w:rPr>
        <w:t xml:space="preserve">, треугольников, уголков, спичек) в исходной конструкции.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Составлять </w:t>
      </w:r>
      <w:r w:rsidRPr="00AE4302">
        <w:rPr>
          <w:rFonts w:ascii="Times New Roman" w:hAnsi="Times New Roman" w:cs="Times New Roman"/>
          <w:color w:val="auto"/>
        </w:rPr>
        <w:t xml:space="preserve">фигуры из частей. </w:t>
      </w:r>
      <w:r w:rsidRPr="00AE4302">
        <w:rPr>
          <w:rFonts w:ascii="Times New Roman" w:hAnsi="Times New Roman" w:cs="Times New Roman"/>
          <w:iCs/>
          <w:color w:val="auto"/>
        </w:rPr>
        <w:t xml:space="preserve">Определять </w:t>
      </w:r>
      <w:r w:rsidRPr="00AE4302">
        <w:rPr>
          <w:rFonts w:ascii="Times New Roman" w:hAnsi="Times New Roman" w:cs="Times New Roman"/>
          <w:color w:val="auto"/>
        </w:rPr>
        <w:t xml:space="preserve">место заданной детали в конструкции.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Выявлять </w:t>
      </w:r>
      <w:r w:rsidRPr="00AE4302">
        <w:rPr>
          <w:rFonts w:ascii="Times New Roman" w:hAnsi="Times New Roman" w:cs="Times New Roman"/>
          <w:color w:val="auto"/>
        </w:rPr>
        <w:t xml:space="preserve">закономерности в расположении деталей; составлять детали в соответствии с заданным контуром конструкции.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Сопоставлять </w:t>
      </w:r>
      <w:r w:rsidRPr="00AE4302">
        <w:rPr>
          <w:rFonts w:ascii="Times New Roman" w:hAnsi="Times New Roman" w:cs="Times New Roman"/>
          <w:color w:val="auto"/>
        </w:rPr>
        <w:t xml:space="preserve">полученный (промежуточный, итоговый) результат с заданным условием.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Объяснять </w:t>
      </w:r>
      <w:r w:rsidRPr="00AE4302">
        <w:rPr>
          <w:rFonts w:ascii="Times New Roman" w:hAnsi="Times New Roman" w:cs="Times New Roman"/>
          <w:color w:val="auto"/>
        </w:rPr>
        <w:t xml:space="preserve">выбор деталей или способа действия при заданном условии.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lastRenderedPageBreak/>
        <w:t xml:space="preserve">Анализировать </w:t>
      </w:r>
      <w:r w:rsidRPr="00AE4302">
        <w:rPr>
          <w:rFonts w:ascii="Times New Roman" w:hAnsi="Times New Roman" w:cs="Times New Roman"/>
          <w:color w:val="auto"/>
        </w:rPr>
        <w:t xml:space="preserve">предложенные возможные варианты верного решения.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tabs>
          <w:tab w:val="left" w:pos="284"/>
        </w:tabs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Моделировать </w:t>
      </w:r>
      <w:r w:rsidRPr="00AE4302">
        <w:rPr>
          <w:rFonts w:ascii="Times New Roman" w:hAnsi="Times New Roman" w:cs="Times New Roman"/>
          <w:color w:val="auto"/>
        </w:rPr>
        <w:t xml:space="preserve">объёмные фигуры из различных материалов (проволока, пластилин и др.) и из развёрток. </w:t>
      </w:r>
    </w:p>
    <w:p w:rsidR="00590F43" w:rsidRPr="00AE4302" w:rsidRDefault="00590F43" w:rsidP="00AE4302">
      <w:pPr>
        <w:pStyle w:val="Default"/>
        <w:numPr>
          <w:ilvl w:val="0"/>
          <w:numId w:val="9"/>
        </w:numPr>
        <w:rPr>
          <w:rFonts w:ascii="Times New Roman" w:hAnsi="Times New Roman" w:cs="Times New Roman"/>
          <w:color w:val="auto"/>
        </w:rPr>
      </w:pPr>
      <w:r w:rsidRPr="00AE4302">
        <w:rPr>
          <w:rFonts w:ascii="Times New Roman" w:hAnsi="Times New Roman" w:cs="Times New Roman"/>
          <w:iCs/>
          <w:color w:val="auto"/>
        </w:rPr>
        <w:t xml:space="preserve">Осуществлять </w:t>
      </w:r>
      <w:r w:rsidRPr="00AE4302">
        <w:rPr>
          <w:rFonts w:ascii="Times New Roman" w:hAnsi="Times New Roman" w:cs="Times New Roman"/>
          <w:color w:val="auto"/>
        </w:rPr>
        <w:t xml:space="preserve">развернутые действия контроля и самоконтроля: </w:t>
      </w:r>
      <w:r w:rsidRPr="00AE4302">
        <w:rPr>
          <w:rFonts w:ascii="Times New Roman" w:hAnsi="Times New Roman" w:cs="Times New Roman"/>
          <w:iCs/>
          <w:color w:val="auto"/>
        </w:rPr>
        <w:t xml:space="preserve">сравнивать </w:t>
      </w:r>
      <w:r w:rsidRPr="00AE4302">
        <w:rPr>
          <w:rFonts w:ascii="Times New Roman" w:hAnsi="Times New Roman" w:cs="Times New Roman"/>
          <w:color w:val="auto"/>
        </w:rPr>
        <w:t xml:space="preserve">построенную конструкцию с образцом. </w:t>
      </w:r>
    </w:p>
    <w:p w:rsidR="009520AC" w:rsidRDefault="009520AC" w:rsidP="009520AC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</w:p>
    <w:p w:rsidR="009520AC" w:rsidRPr="00E238A6" w:rsidRDefault="00E238A6" w:rsidP="00E238A6">
      <w:pPr>
        <w:pStyle w:val="a4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9520AC" w:rsidRPr="00E238A6">
        <w:rPr>
          <w:rFonts w:ascii="Times New Roman" w:hAnsi="Times New Roman"/>
          <w:b/>
          <w:sz w:val="24"/>
          <w:szCs w:val="24"/>
        </w:rPr>
        <w:t>Коммуникативные результаты</w:t>
      </w:r>
    </w:p>
    <w:p w:rsidR="00E238A6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принимать участие</w:t>
      </w:r>
      <w:r w:rsidR="001A116F" w:rsidRPr="00E238A6">
        <w:rPr>
          <w:rFonts w:ascii="Times New Roman" w:hAnsi="Times New Roman"/>
          <w:sz w:val="24"/>
          <w:szCs w:val="24"/>
        </w:rPr>
        <w:t xml:space="preserve"> в совместной работе коллектива;</w:t>
      </w:r>
    </w:p>
    <w:p w:rsidR="009520AC" w:rsidRPr="00E238A6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 xml:space="preserve"> вести диалог, работая в парах, группах; допускать существование различных точек зрения, уважать чужое мнение;</w:t>
      </w:r>
    </w:p>
    <w:p w:rsidR="009520AC" w:rsidRPr="00E238A6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координировать свои действия с действиями партнеров;</w:t>
      </w:r>
    </w:p>
    <w:p w:rsidR="009520AC" w:rsidRPr="00E238A6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корректно высказывать свое мнение, обосновывать свою позицию;</w:t>
      </w:r>
    </w:p>
    <w:p w:rsidR="009520AC" w:rsidRPr="00E238A6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задавать вопросы для организации собственной и совместной деятельности;</w:t>
      </w:r>
    </w:p>
    <w:p w:rsidR="009520AC" w:rsidRPr="00E238A6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осуществлять взаимный контроль совместных действий;</w:t>
      </w:r>
    </w:p>
    <w:p w:rsidR="009520AC" w:rsidRPr="00E238A6" w:rsidRDefault="009520AC" w:rsidP="00E238A6">
      <w:pPr>
        <w:pStyle w:val="a4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совершенствовать математическую речь;</w:t>
      </w:r>
    </w:p>
    <w:p w:rsidR="009520AC" w:rsidRDefault="009520AC" w:rsidP="00E238A6">
      <w:pPr>
        <w:pStyle w:val="a4"/>
        <w:numPr>
          <w:ilvl w:val="0"/>
          <w:numId w:val="14"/>
        </w:numPr>
      </w:pPr>
      <w:r w:rsidRPr="00E238A6">
        <w:rPr>
          <w:rFonts w:ascii="Times New Roman" w:hAnsi="Times New Roman"/>
          <w:sz w:val="24"/>
          <w:szCs w:val="24"/>
        </w:rPr>
        <w:t>высказывать суждения, используя различные аналоги понятия; слова, словосочетания, уточняющие смысл высказывания</w:t>
      </w:r>
      <w:r w:rsidRPr="009520AC">
        <w:t>.</w:t>
      </w:r>
    </w:p>
    <w:p w:rsidR="00E238A6" w:rsidRDefault="00E238A6" w:rsidP="00E238A6">
      <w:pPr>
        <w:pStyle w:val="a4"/>
        <w:rPr>
          <w:rFonts w:ascii="Times New Roman" w:hAnsi="Times New Roman"/>
          <w:sz w:val="24"/>
          <w:szCs w:val="24"/>
        </w:rPr>
      </w:pPr>
    </w:p>
    <w:p w:rsidR="001A116F" w:rsidRPr="00E238A6" w:rsidRDefault="001A116F" w:rsidP="00E238A6">
      <w:pPr>
        <w:pStyle w:val="a4"/>
        <w:rPr>
          <w:rFonts w:ascii="Times New Roman" w:hAnsi="Times New Roman"/>
          <w:sz w:val="24"/>
          <w:szCs w:val="24"/>
        </w:rPr>
      </w:pPr>
      <w:r w:rsidRPr="00E238A6">
        <w:rPr>
          <w:rFonts w:ascii="Times New Roman" w:hAnsi="Times New Roman"/>
          <w:sz w:val="24"/>
          <w:szCs w:val="24"/>
        </w:rPr>
        <w:t>Предметные результаты:</w:t>
      </w:r>
    </w:p>
    <w:p w:rsidR="001A116F" w:rsidRPr="00E238A6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E238A6">
        <w:rPr>
          <w:rFonts w:ascii="Times New Roman" w:hAnsi="Times New Roman"/>
          <w:bCs/>
          <w:sz w:val="24"/>
          <w:szCs w:val="24"/>
        </w:rPr>
        <w:t>умения складывать и вычитать в пределах 100,таблица умножения однозначных чисел и соответствующие случаи деления;</w:t>
      </w:r>
    </w:p>
    <w:p w:rsidR="001A116F" w:rsidRPr="00E238A6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E238A6">
        <w:rPr>
          <w:rFonts w:ascii="Times New Roman" w:hAnsi="Times New Roman"/>
          <w:bCs/>
          <w:sz w:val="24"/>
          <w:szCs w:val="24"/>
        </w:rPr>
        <w:t>правильно выполнять арифметические действия</w:t>
      </w:r>
      <w:r w:rsidRPr="00E238A6">
        <w:rPr>
          <w:rFonts w:ascii="Times New Roman" w:hAnsi="Times New Roman"/>
          <w:bCs/>
          <w:sz w:val="24"/>
          <w:szCs w:val="24"/>
          <w:lang w:val="en-US"/>
        </w:rPr>
        <w:t>;</w:t>
      </w:r>
    </w:p>
    <w:p w:rsidR="001A116F" w:rsidRPr="00E238A6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E238A6">
        <w:rPr>
          <w:rFonts w:ascii="Times New Roman" w:hAnsi="Times New Roman"/>
          <w:bCs/>
          <w:sz w:val="24"/>
          <w:szCs w:val="24"/>
        </w:rPr>
        <w:t>умение рассуждать логически грамотно;</w:t>
      </w:r>
    </w:p>
    <w:p w:rsidR="001A116F" w:rsidRPr="00E238A6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E238A6">
        <w:rPr>
          <w:rFonts w:ascii="Times New Roman" w:hAnsi="Times New Roman"/>
          <w:bCs/>
          <w:sz w:val="24"/>
          <w:szCs w:val="24"/>
        </w:rPr>
        <w:t>знание чисел от 1 до 1000, чисел-великанов (миллион и др.), их последовательность;</w:t>
      </w:r>
    </w:p>
    <w:p w:rsidR="001A116F" w:rsidRPr="00E238A6" w:rsidRDefault="001A116F" w:rsidP="00E238A6">
      <w:pPr>
        <w:pStyle w:val="a4"/>
        <w:numPr>
          <w:ilvl w:val="0"/>
          <w:numId w:val="14"/>
        </w:numPr>
        <w:rPr>
          <w:rFonts w:ascii="Times New Roman" w:hAnsi="Times New Roman"/>
          <w:bCs/>
          <w:sz w:val="24"/>
          <w:szCs w:val="24"/>
        </w:rPr>
      </w:pPr>
      <w:r w:rsidRPr="00E238A6">
        <w:rPr>
          <w:rFonts w:ascii="Times New Roman" w:hAnsi="Times New Roman"/>
          <w:bCs/>
          <w:sz w:val="24"/>
          <w:szCs w:val="24"/>
        </w:rPr>
        <w:t>умение анализировать текст задачи: ориентироваться, выделять условие и         вопрос, данные и искомые числа(величины);</w:t>
      </w:r>
    </w:p>
    <w:p w:rsidR="001A116F" w:rsidRDefault="001A116F" w:rsidP="00E238A6">
      <w:pPr>
        <w:pStyle w:val="a4"/>
        <w:numPr>
          <w:ilvl w:val="0"/>
          <w:numId w:val="14"/>
        </w:numPr>
        <w:rPr>
          <w:bCs/>
          <w:sz w:val="28"/>
          <w:szCs w:val="28"/>
        </w:rPr>
      </w:pPr>
      <w:r w:rsidRPr="00E238A6">
        <w:rPr>
          <w:rFonts w:ascii="Times New Roman" w:hAnsi="Times New Roman"/>
          <w:bCs/>
          <w:sz w:val="24"/>
          <w:szCs w:val="24"/>
        </w:rPr>
        <w:t>умение выбирать необходимую информацию, содержащую в тексте задачи, на рисунке или в таблице, для ответа на заданные вопросы</w:t>
      </w:r>
      <w:r w:rsidRPr="00CF3961">
        <w:rPr>
          <w:bCs/>
          <w:sz w:val="28"/>
          <w:szCs w:val="28"/>
        </w:rPr>
        <w:t>.</w:t>
      </w:r>
    </w:p>
    <w:p w:rsidR="00E238A6" w:rsidRPr="00CF3961" w:rsidRDefault="00E238A6" w:rsidP="00E238A6">
      <w:pPr>
        <w:pStyle w:val="a4"/>
        <w:ind w:left="720"/>
        <w:rPr>
          <w:bCs/>
          <w:sz w:val="28"/>
          <w:szCs w:val="28"/>
        </w:rPr>
      </w:pPr>
    </w:p>
    <w:p w:rsidR="009520AC" w:rsidRPr="009520AC" w:rsidRDefault="009520AC" w:rsidP="00756F5F">
      <w:pPr>
        <w:widowControl w:val="0"/>
        <w:autoSpaceDE w:val="0"/>
        <w:autoSpaceDN w:val="0"/>
        <w:adjustRightInd w:val="0"/>
        <w:spacing w:after="0" w:line="309" w:lineRule="exact"/>
        <w:ind w:right="-1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left="360" w:right="-1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20AC">
        <w:rPr>
          <w:rFonts w:ascii="Times New Roman" w:hAnsi="Times New Roman"/>
          <w:b/>
          <w:bCs/>
          <w:color w:val="000000"/>
          <w:sz w:val="24"/>
          <w:szCs w:val="24"/>
        </w:rPr>
        <w:t>2.С</w:t>
      </w:r>
      <w:r w:rsidR="00E238A6">
        <w:rPr>
          <w:rFonts w:ascii="Times New Roman" w:hAnsi="Times New Roman"/>
          <w:b/>
          <w:bCs/>
          <w:color w:val="000000"/>
          <w:sz w:val="24"/>
          <w:szCs w:val="24"/>
        </w:rPr>
        <w:t>одержание</w:t>
      </w:r>
      <w:r w:rsidRPr="009520AC">
        <w:rPr>
          <w:rFonts w:ascii="Times New Roman" w:hAnsi="Times New Roman"/>
          <w:b/>
          <w:bCs/>
          <w:color w:val="000000"/>
          <w:sz w:val="24"/>
          <w:szCs w:val="24"/>
        </w:rPr>
        <w:t xml:space="preserve"> курса внеурочной деятельности.</w:t>
      </w:r>
    </w:p>
    <w:p w:rsidR="00590F43" w:rsidRPr="009520AC" w:rsidRDefault="00590F43" w:rsidP="001972AE">
      <w:pPr>
        <w:widowControl w:val="0"/>
        <w:autoSpaceDE w:val="0"/>
        <w:autoSpaceDN w:val="0"/>
        <w:adjustRightInd w:val="0"/>
        <w:spacing w:after="0" w:line="482" w:lineRule="exact"/>
        <w:ind w:right="-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20AC">
        <w:rPr>
          <w:rFonts w:ascii="Times New Roman" w:hAnsi="Times New Roman"/>
          <w:b/>
          <w:bCs/>
          <w:color w:val="000000"/>
          <w:sz w:val="24"/>
          <w:szCs w:val="24"/>
        </w:rPr>
        <w:t>Числа. Арифметические действия. Величины</w:t>
      </w:r>
      <w:r w:rsidR="009520AC">
        <w:rPr>
          <w:rFonts w:ascii="Times New Roman" w:hAnsi="Times New Roman"/>
          <w:b/>
          <w:bCs/>
          <w:color w:val="000000"/>
          <w:sz w:val="24"/>
          <w:szCs w:val="24"/>
        </w:rPr>
        <w:t xml:space="preserve"> (12ч)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Названия и последовательность чисел от 1 до 20. Подсчёт числа точек на верхних гранях выпавших кубиков.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Числа от 1 до 100. Решение и составление ребусов, содержащих числа. Сложение и вычитание чисел в пределах    100. Таблица умножения однозначных чисел и соответствующие случаи деления.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Числовые головоломки: соединение чисел знаками действия так, чтобы в</w:t>
      </w:r>
      <w:r w:rsidR="009520AC" w:rsidRPr="009520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 xml:space="preserve">ответе получилось заданное число и др. Поиск нескольких </w:t>
      </w:r>
      <w:r w:rsidRPr="009520AC">
        <w:rPr>
          <w:rFonts w:ascii="Times New Roman" w:hAnsi="Times New Roman"/>
          <w:color w:val="000000"/>
          <w:sz w:val="24"/>
          <w:szCs w:val="24"/>
        </w:rPr>
        <w:lastRenderedPageBreak/>
        <w:t>решений. Восстановление примеров: поиск цифры, которая скрыта. Последовательность выполнения арифметических действий: отгадывание задуманных чисел.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 xml:space="preserve">Заполнение числовых кроссвордов 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Числа от 1 до 1000. Сложение и вычитание чисел в пределах 1000.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Числа-великаны (миллион и др.) Числовой палиндром: число, которое</w:t>
      </w:r>
      <w:r w:rsidR="009520AC" w:rsidRPr="009520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читается одинаково слева направо и справа налево.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Поиск и чтение слов, связанных с математикой (в таблице, ходом</w:t>
      </w:r>
      <w:r w:rsidR="009520AC" w:rsidRPr="009520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шахматного коня и др.).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Время. Единицы времени. Масса. Единицы массы. Литр.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520AC">
        <w:rPr>
          <w:rFonts w:ascii="Times New Roman" w:hAnsi="Times New Roman"/>
          <w:i/>
          <w:iCs/>
          <w:color w:val="000000"/>
          <w:sz w:val="24"/>
          <w:szCs w:val="24"/>
        </w:rPr>
        <w:t>Форма организации обучения - математические игры: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«Веселый счёт» – игра-соревнование</w:t>
      </w:r>
      <w:r w:rsidRPr="009520AC">
        <w:rPr>
          <w:rFonts w:ascii="Times New Roman" w:hAnsi="Times New Roman"/>
          <w:b/>
          <w:bCs/>
          <w:color w:val="000000"/>
          <w:sz w:val="24"/>
          <w:szCs w:val="24"/>
        </w:rPr>
        <w:t>;</w:t>
      </w:r>
      <w:r w:rsidRPr="009520AC">
        <w:rPr>
          <w:rFonts w:ascii="Times New Roman" w:hAnsi="Times New Roman"/>
          <w:color w:val="000000"/>
          <w:sz w:val="24"/>
          <w:szCs w:val="24"/>
        </w:rPr>
        <w:t xml:space="preserve"> игры с игральными кубиками. Игры</w:t>
      </w:r>
      <w:r w:rsidR="009520AC" w:rsidRPr="009520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«Чья сумма больше?», «Лучший лодочник», «Математическое домино», «Не собьюсь!», «Задумай число», «Отгадай задуманное число»</w:t>
      </w:r>
      <w:proofErr w:type="gramStart"/>
      <w:r w:rsidRPr="009520AC">
        <w:rPr>
          <w:rFonts w:ascii="Times New Roman" w:hAnsi="Times New Roman"/>
          <w:color w:val="000000"/>
          <w:sz w:val="24"/>
          <w:szCs w:val="24"/>
        </w:rPr>
        <w:t xml:space="preserve"> ,</w:t>
      </w:r>
      <w:proofErr w:type="gramEnd"/>
      <w:r w:rsidRPr="009520AC">
        <w:rPr>
          <w:rFonts w:ascii="Times New Roman" w:hAnsi="Times New Roman"/>
          <w:color w:val="000000"/>
          <w:sz w:val="24"/>
          <w:szCs w:val="24"/>
        </w:rPr>
        <w:t>«Отгадай число и месяц рождения».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Игры «Волшебная палочка», «Лучший счётчик», «Не подведи друга», «День</w:t>
      </w:r>
      <w:r w:rsidR="009520AC" w:rsidRPr="009520AC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и ночь», «Счастливый случай», «Какой ряд дружнее?»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Игры с мячом: «Наоборот», «Не урони мяч».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Математические пирамиды: «Сложение в пределах 10; 20; 100», «Вычитание в пределах 10; 20; 100», «Умножение», «Деление».</w:t>
      </w:r>
    </w:p>
    <w:p w:rsidR="00590F43" w:rsidRPr="009520AC" w:rsidRDefault="00590F43" w:rsidP="001A116F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 xml:space="preserve">Игры «Крестики-нолики», «Крестики-нолики на бесконечной доске, «Морской бой» и др. 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20AC">
        <w:rPr>
          <w:rFonts w:ascii="Times New Roman" w:hAnsi="Times New Roman"/>
          <w:b/>
          <w:bCs/>
          <w:color w:val="000000"/>
          <w:sz w:val="24"/>
          <w:szCs w:val="24"/>
        </w:rPr>
        <w:t>Мир занимательных задач</w:t>
      </w:r>
      <w:r w:rsidR="009520AC">
        <w:rPr>
          <w:rFonts w:ascii="Times New Roman" w:hAnsi="Times New Roman"/>
          <w:b/>
          <w:bCs/>
          <w:color w:val="000000"/>
          <w:sz w:val="24"/>
          <w:szCs w:val="24"/>
        </w:rPr>
        <w:t xml:space="preserve"> (14ч</w:t>
      </w:r>
      <w:proofErr w:type="gramStart"/>
      <w:r w:rsidR="009520AC">
        <w:rPr>
          <w:rFonts w:ascii="Times New Roman" w:hAnsi="Times New Roman"/>
          <w:b/>
          <w:bCs/>
          <w:color w:val="000000"/>
          <w:sz w:val="24"/>
          <w:szCs w:val="24"/>
        </w:rPr>
        <w:t xml:space="preserve"> )</w:t>
      </w:r>
      <w:proofErr w:type="gramEnd"/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Задачи, допускающие несколько способов решения. Задачи с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недостаточными, некорректными данными, с избыточным составом условия.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Последовательность «шагов» (алгоритм) решения задачи.</w:t>
      </w:r>
    </w:p>
    <w:p w:rsidR="00590F43" w:rsidRPr="009520AC" w:rsidRDefault="00590F43" w:rsidP="0013539F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Задачи, имеющие несколько решений. Обратные задачи и задания.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Ориентировка в тексте задачи, выделение условия и вопроса, данных и искомых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чисел (величин). Выбор необходимой информации, содержащейся в тексте задачи,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на рисунке или в таблице, для ответа на заданные вопросы.</w:t>
      </w:r>
      <w:r w:rsidR="0013539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Старинные задачи. Логические задачи. Задачи на переливание. Составление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аналогичных задач и заданий.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Нестандартные задачи. Использование знаково-символических средств для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моделирования ситуаций, описанных в задачах.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Задачи, решаемые способом перебора.  «Открытые» задачи и задания.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Задачи и задания по проверке готовых решений, в том числе и неверных. Анализ и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оценка готовых решений задачи, выбор верных решений.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Задачи на доказательство, например, найти цифровое значение букв в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условной записи: СМЕХ + ГРОМ = ГРЕМИ и др. Обоснование выполняемых и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выполненных действий.</w:t>
      </w:r>
    </w:p>
    <w:p w:rsidR="00590F43" w:rsidRPr="009520AC" w:rsidRDefault="00590F43" w:rsidP="001A116F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Решение олимпиадных задач международного конкурса «Кенгуру».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Воспроизведение способа решения задачи. Выбор наиболее эффективных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способов решения.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left="142" w:right="-1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520AC">
        <w:rPr>
          <w:rFonts w:ascii="Times New Roman" w:hAnsi="Times New Roman"/>
          <w:b/>
          <w:bCs/>
          <w:color w:val="000000"/>
          <w:sz w:val="24"/>
          <w:szCs w:val="24"/>
        </w:rPr>
        <w:t>Геометрическая мозаика</w:t>
      </w:r>
      <w:r w:rsidR="009520AC">
        <w:rPr>
          <w:rFonts w:ascii="Times New Roman" w:hAnsi="Times New Roman"/>
          <w:b/>
          <w:bCs/>
          <w:color w:val="000000"/>
          <w:sz w:val="24"/>
          <w:szCs w:val="24"/>
        </w:rPr>
        <w:t xml:space="preserve"> (8 ч)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lastRenderedPageBreak/>
        <w:t>Пространственные представления. Понятия «влево», «вправо», «вверх»,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«вниз». Маршрут передвижения. Точка начала движения; число, стрелка 1</w:t>
      </w:r>
      <w:r w:rsidRPr="009520AC">
        <w:rPr>
          <w:rFonts w:ascii="Times New Roman" w:hAnsi="Times New Roman"/>
          <w:i/>
          <w:iCs/>
          <w:color w:val="000000"/>
          <w:sz w:val="24"/>
          <w:szCs w:val="24"/>
        </w:rPr>
        <w:t>→</w:t>
      </w:r>
      <w:r w:rsidRPr="009520AC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9520AC">
        <w:rPr>
          <w:rFonts w:ascii="Times New Roman" w:hAnsi="Times New Roman"/>
          <w:i/>
          <w:iCs/>
          <w:color w:val="000000"/>
          <w:sz w:val="24"/>
          <w:szCs w:val="24"/>
        </w:rPr>
        <w:t>↓</w:t>
      </w:r>
      <w:r w:rsidRPr="009520AC">
        <w:rPr>
          <w:rFonts w:ascii="Times New Roman" w:hAnsi="Times New Roman"/>
          <w:color w:val="000000"/>
          <w:sz w:val="24"/>
          <w:szCs w:val="24"/>
        </w:rPr>
        <w:t>,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по</w:t>
      </w:r>
      <w:r w:rsidRPr="009520AC">
        <w:rPr>
          <w:rFonts w:ascii="Times New Roman" w:hAnsi="Times New Roman"/>
          <w:color w:val="000000"/>
          <w:sz w:val="24"/>
          <w:szCs w:val="24"/>
        </w:rPr>
        <w:t>казывающие направление движения. Проведение линии по заданному маршруту(алгоритму): путешествие точки (на листе в клетку). Построение собственного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маршрута (рисунка) и его описание.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Геометрические узоры. Закономерности в узорах. Симметрия. Фигуры,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имеющие одну и несколько осей симметрии.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Расположение деталей фигуры в исходной конструкции (треугольники,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9520AC">
        <w:rPr>
          <w:rFonts w:ascii="Times New Roman" w:hAnsi="Times New Roman"/>
          <w:color w:val="000000"/>
          <w:sz w:val="24"/>
          <w:szCs w:val="24"/>
        </w:rPr>
        <w:t>таны</w:t>
      </w:r>
      <w:proofErr w:type="spellEnd"/>
      <w:r w:rsidRPr="009520AC">
        <w:rPr>
          <w:rFonts w:ascii="Times New Roman" w:hAnsi="Times New Roman"/>
          <w:color w:val="000000"/>
          <w:sz w:val="24"/>
          <w:szCs w:val="24"/>
        </w:rPr>
        <w:t>, уголки, спички). Части фигуры. Место заданной фигуры в конструкции.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Расположение деталей. Выбор деталей в соответствии с заданным контуром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конструкции. Поиск нескольких возможных вариантов решения. Составление и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зарисовка фигур по собственному замыслу.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Разрезание и составление фигур. Деление заданной фигуры на равные по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площади части.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Поиск заданных фигур в фигурах сложной конфигурации.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2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Решение задач, формирующих геометрическую наблюдательность.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Распознавание (нахождение) окружности на орнаменте. Составление(вычерчивание) орнамента с использованием циркуля (по образцу, по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собственному замыслу).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Объёмные фигуры: цилиндр, конус, пирамида, шар, куб. Моделирование из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проволоки. Создание объёмных фигур из разверток: цилиндр, призма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шестиугольная, призма треугольная, куб, конус, четырёхугольная пирамида,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октаэдр, параллелепипед, усеченный конус, усеченная пирамида, пятиугольная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пирамида, икосаэдр. (По выбору учащихся.)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09" w:lineRule="exact"/>
        <w:ind w:right="-12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9520AC">
        <w:rPr>
          <w:rFonts w:ascii="Times New Roman" w:hAnsi="Times New Roman"/>
          <w:i/>
          <w:iCs/>
          <w:color w:val="000000"/>
          <w:sz w:val="24"/>
          <w:szCs w:val="24"/>
        </w:rPr>
        <w:t>Форма организации обучения – работа с конструкторами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9520AC">
        <w:rPr>
          <w:rFonts w:ascii="Times New Roman" w:hAnsi="Times New Roman"/>
          <w:color w:val="000000"/>
          <w:sz w:val="24"/>
          <w:szCs w:val="24"/>
        </w:rPr>
        <w:t>Моделирование фигур из одинаковых треугольников, уголков.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20AC">
        <w:rPr>
          <w:rFonts w:ascii="Times New Roman" w:hAnsi="Times New Roman"/>
          <w:color w:val="000000"/>
          <w:sz w:val="24"/>
          <w:szCs w:val="24"/>
        </w:rPr>
        <w:t>Танграм</w:t>
      </w:r>
      <w:proofErr w:type="spellEnd"/>
      <w:r w:rsidRPr="009520AC">
        <w:rPr>
          <w:rFonts w:ascii="Times New Roman" w:hAnsi="Times New Roman"/>
          <w:color w:val="000000"/>
          <w:sz w:val="24"/>
          <w:szCs w:val="24"/>
        </w:rPr>
        <w:t>: древняя китайская головоломка. «Сложи квадрат» (Никитин Б.П. Ступеньки творчества или Развивающие игры. – 3-е изд. – М.: Просвещение, 1989). «Спичечный»</w:t>
      </w:r>
      <w:r w:rsidR="00E238A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520AC">
        <w:rPr>
          <w:rFonts w:ascii="Times New Roman" w:hAnsi="Times New Roman"/>
          <w:color w:val="000000"/>
          <w:sz w:val="24"/>
          <w:szCs w:val="24"/>
        </w:rPr>
        <w:t>Конструктор (Вместо спичек можно использовать счётные палочки).</w:t>
      </w:r>
    </w:p>
    <w:p w:rsidR="00590F43" w:rsidRPr="009520AC" w:rsidRDefault="001A116F" w:rsidP="001A116F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="00590F43" w:rsidRPr="009520AC">
        <w:rPr>
          <w:rFonts w:ascii="Times New Roman" w:hAnsi="Times New Roman"/>
          <w:color w:val="000000"/>
          <w:sz w:val="24"/>
          <w:szCs w:val="24"/>
        </w:rPr>
        <w:t>ЛЕГО-конструкторы. Набор «Геометрические тела».</w:t>
      </w:r>
    </w:p>
    <w:p w:rsidR="00590F43" w:rsidRPr="009520AC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9520AC">
        <w:rPr>
          <w:rFonts w:ascii="Times New Roman" w:hAnsi="Times New Roman"/>
          <w:color w:val="000000"/>
          <w:sz w:val="24"/>
          <w:szCs w:val="24"/>
        </w:rPr>
        <w:t>Конструкторы «</w:t>
      </w:r>
      <w:proofErr w:type="spellStart"/>
      <w:r w:rsidRPr="009520AC">
        <w:rPr>
          <w:rFonts w:ascii="Times New Roman" w:hAnsi="Times New Roman"/>
          <w:color w:val="000000"/>
          <w:sz w:val="24"/>
          <w:szCs w:val="24"/>
        </w:rPr>
        <w:t>Танграм</w:t>
      </w:r>
      <w:proofErr w:type="spellEnd"/>
      <w:r w:rsidRPr="009520AC">
        <w:rPr>
          <w:rFonts w:ascii="Times New Roman" w:hAnsi="Times New Roman"/>
          <w:color w:val="000000"/>
          <w:sz w:val="24"/>
          <w:szCs w:val="24"/>
        </w:rPr>
        <w:t>», «Спички», «Полимино», «Кубики», «Паркеты и  мозаики», «Монтажник», «Строитель» и др. из электронного учебного пособия</w:t>
      </w:r>
      <w:r w:rsidR="0058073A" w:rsidRPr="009520AC">
        <w:rPr>
          <w:rFonts w:ascii="Times New Roman" w:hAnsi="Times New Roman"/>
          <w:color w:val="000000"/>
          <w:sz w:val="24"/>
          <w:szCs w:val="24"/>
        </w:rPr>
        <w:t xml:space="preserve"> «Математика и конструирование», «Для тех, кто любит  математику»</w:t>
      </w:r>
      <w:proofErr w:type="gramEnd"/>
    </w:p>
    <w:p w:rsidR="008F05F6" w:rsidRPr="009520AC" w:rsidRDefault="008F05F6" w:rsidP="00590F43">
      <w:pPr>
        <w:widowControl w:val="0"/>
        <w:autoSpaceDE w:val="0"/>
        <w:autoSpaceDN w:val="0"/>
        <w:adjustRightInd w:val="0"/>
        <w:spacing w:after="0" w:line="321" w:lineRule="exact"/>
        <w:ind w:right="-1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90F43" w:rsidRDefault="00590F43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b/>
          <w:sz w:val="24"/>
          <w:szCs w:val="24"/>
        </w:rPr>
      </w:pPr>
      <w:r w:rsidRPr="001A116F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1A116F">
        <w:rPr>
          <w:rFonts w:ascii="Times New Roman" w:hAnsi="Times New Roman"/>
          <w:sz w:val="24"/>
          <w:szCs w:val="24"/>
        </w:rPr>
        <w:t xml:space="preserve">                   </w:t>
      </w:r>
      <w:r w:rsidRPr="001A116F">
        <w:rPr>
          <w:rFonts w:ascii="Times New Roman" w:hAnsi="Times New Roman"/>
          <w:b/>
          <w:sz w:val="24"/>
          <w:szCs w:val="24"/>
        </w:rPr>
        <w:t>3.Тематическое   планирование.</w:t>
      </w:r>
    </w:p>
    <w:p w:rsidR="0013539F" w:rsidRPr="001A116F" w:rsidRDefault="0013539F" w:rsidP="00590F43">
      <w:pPr>
        <w:widowControl w:val="0"/>
        <w:autoSpaceDE w:val="0"/>
        <w:autoSpaceDN w:val="0"/>
        <w:adjustRightInd w:val="0"/>
        <w:spacing w:after="0" w:line="321" w:lineRule="exact"/>
        <w:ind w:right="-12" w:firstLine="72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850"/>
        <w:gridCol w:w="8505"/>
        <w:gridCol w:w="2268"/>
      </w:tblGrid>
      <w:tr w:rsidR="001A116F" w:rsidRPr="001A116F" w:rsidTr="00590F43">
        <w:trPr>
          <w:trHeight w:val="281"/>
        </w:trPr>
        <w:tc>
          <w:tcPr>
            <w:tcW w:w="850" w:type="dxa"/>
          </w:tcPr>
          <w:p w:rsidR="00590F43" w:rsidRPr="001A116F" w:rsidRDefault="00590F43" w:rsidP="00590F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11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:rsidR="00590F43" w:rsidRPr="001A116F" w:rsidRDefault="00590F43" w:rsidP="00590F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116F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Тема</w:t>
            </w:r>
          </w:p>
        </w:tc>
        <w:tc>
          <w:tcPr>
            <w:tcW w:w="2268" w:type="dxa"/>
          </w:tcPr>
          <w:p w:rsidR="00590F43" w:rsidRPr="001A116F" w:rsidRDefault="00590F43" w:rsidP="00590F4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A116F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</w:tr>
      <w:tr w:rsidR="001A116F" w:rsidRPr="001A116F" w:rsidTr="00590F43">
        <w:trPr>
          <w:trHeight w:val="331"/>
        </w:trPr>
        <w:tc>
          <w:tcPr>
            <w:tcW w:w="850" w:type="dxa"/>
          </w:tcPr>
          <w:p w:rsidR="00590F43" w:rsidRPr="001A116F" w:rsidRDefault="00590F43" w:rsidP="00590F43">
            <w:pPr>
              <w:rPr>
                <w:rFonts w:ascii="Times New Roman" w:hAnsi="Times New Roman"/>
                <w:sz w:val="24"/>
                <w:szCs w:val="24"/>
              </w:rPr>
            </w:pPr>
            <w:r w:rsidRPr="001A11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590F43" w:rsidRPr="0013539F" w:rsidRDefault="0013539F" w:rsidP="0013539F">
            <w:pPr>
              <w:widowControl w:val="0"/>
              <w:autoSpaceDE w:val="0"/>
              <w:autoSpaceDN w:val="0"/>
              <w:adjustRightInd w:val="0"/>
              <w:spacing w:after="0" w:line="482" w:lineRule="exact"/>
              <w:ind w:right="-1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53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Числа. Арифметические действия. Величины </w:t>
            </w:r>
          </w:p>
        </w:tc>
        <w:tc>
          <w:tcPr>
            <w:tcW w:w="2268" w:type="dxa"/>
          </w:tcPr>
          <w:p w:rsidR="00590F43" w:rsidRPr="0013539F" w:rsidRDefault="0013539F" w:rsidP="00590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</w:tr>
      <w:tr w:rsidR="001A116F" w:rsidRPr="001A116F" w:rsidTr="00590F43">
        <w:tc>
          <w:tcPr>
            <w:tcW w:w="850" w:type="dxa"/>
          </w:tcPr>
          <w:p w:rsidR="00590F43" w:rsidRPr="001A116F" w:rsidRDefault="00590F43" w:rsidP="00590F43">
            <w:pPr>
              <w:rPr>
                <w:rFonts w:ascii="Times New Roman" w:hAnsi="Times New Roman"/>
                <w:sz w:val="24"/>
                <w:szCs w:val="24"/>
              </w:rPr>
            </w:pPr>
            <w:r w:rsidRPr="001A116F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8505" w:type="dxa"/>
          </w:tcPr>
          <w:p w:rsidR="00590F43" w:rsidRPr="0013539F" w:rsidRDefault="0013539F" w:rsidP="0013539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12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353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Мир занимательных задач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.</w:t>
            </w:r>
          </w:p>
        </w:tc>
        <w:tc>
          <w:tcPr>
            <w:tcW w:w="2268" w:type="dxa"/>
          </w:tcPr>
          <w:p w:rsidR="00590F43" w:rsidRPr="001A116F" w:rsidRDefault="0013539F" w:rsidP="00590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1A116F" w:rsidRPr="001A116F" w:rsidTr="00590F43">
        <w:tc>
          <w:tcPr>
            <w:tcW w:w="850" w:type="dxa"/>
          </w:tcPr>
          <w:p w:rsidR="00590F43" w:rsidRPr="001A116F" w:rsidRDefault="00590F43" w:rsidP="00590F43">
            <w:pPr>
              <w:rPr>
                <w:rFonts w:ascii="Times New Roman" w:hAnsi="Times New Roman"/>
                <w:sz w:val="24"/>
                <w:szCs w:val="24"/>
              </w:rPr>
            </w:pPr>
            <w:r w:rsidRPr="001A116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590F43" w:rsidRPr="0013539F" w:rsidRDefault="0013539F" w:rsidP="0013539F">
            <w:pPr>
              <w:widowControl w:val="0"/>
              <w:autoSpaceDE w:val="0"/>
              <w:autoSpaceDN w:val="0"/>
              <w:adjustRightInd w:val="0"/>
              <w:spacing w:after="0" w:line="309" w:lineRule="exact"/>
              <w:ind w:right="-1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3539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Геометрическая мозаика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:rsidR="00590F43" w:rsidRPr="001A116F" w:rsidRDefault="0013539F" w:rsidP="00590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</w:p>
        </w:tc>
      </w:tr>
      <w:tr w:rsidR="00973F06" w:rsidRPr="001A116F" w:rsidTr="00590F43">
        <w:tc>
          <w:tcPr>
            <w:tcW w:w="9355" w:type="dxa"/>
            <w:gridSpan w:val="2"/>
          </w:tcPr>
          <w:p w:rsidR="00590F43" w:rsidRPr="001A116F" w:rsidRDefault="00090DD0" w:rsidP="00590F43">
            <w:pPr>
              <w:widowControl w:val="0"/>
              <w:autoSpaceDE w:val="0"/>
              <w:autoSpaceDN w:val="0"/>
              <w:adjustRightInd w:val="0"/>
              <w:spacing w:line="316" w:lineRule="exact"/>
              <w:ind w:left="284"/>
              <w:rPr>
                <w:rFonts w:ascii="Times New Roman" w:hAnsi="Times New Roman"/>
                <w:b/>
                <w:bCs/>
                <w:i/>
                <w:w w:val="105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w w:val="105"/>
                <w:sz w:val="24"/>
                <w:szCs w:val="24"/>
              </w:rPr>
              <w:t xml:space="preserve">        Итого: </w:t>
            </w:r>
          </w:p>
        </w:tc>
        <w:tc>
          <w:tcPr>
            <w:tcW w:w="2268" w:type="dxa"/>
          </w:tcPr>
          <w:p w:rsidR="00590F43" w:rsidRPr="001A116F" w:rsidRDefault="00090DD0" w:rsidP="00590F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</w:tbl>
    <w:p w:rsidR="00590F43" w:rsidRPr="001A116F" w:rsidRDefault="00590F43" w:rsidP="00590F43">
      <w:pPr>
        <w:rPr>
          <w:rFonts w:ascii="Times New Roman" w:hAnsi="Times New Roman"/>
          <w:b/>
          <w:sz w:val="32"/>
          <w:szCs w:val="24"/>
        </w:rPr>
      </w:pPr>
    </w:p>
    <w:p w:rsidR="0058073A" w:rsidRDefault="0058073A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1A116F" w:rsidRDefault="001A116F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1A116F" w:rsidRDefault="001A116F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E238A6" w:rsidRDefault="00E238A6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E238A6" w:rsidRDefault="00E238A6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E238A6" w:rsidRDefault="00E238A6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1A116F" w:rsidRDefault="001A116F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1A116F" w:rsidRDefault="001A116F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823919" w:rsidRDefault="00823919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823919" w:rsidRDefault="00823919" w:rsidP="00590F43">
      <w:pPr>
        <w:rPr>
          <w:rFonts w:ascii="Times New Roman" w:hAnsi="Times New Roman"/>
          <w:b/>
          <w:color w:val="000000"/>
          <w:sz w:val="32"/>
          <w:szCs w:val="24"/>
        </w:rPr>
      </w:pPr>
    </w:p>
    <w:p w:rsidR="00590F43" w:rsidRPr="00973F06" w:rsidRDefault="00590F43" w:rsidP="00590F43">
      <w:pPr>
        <w:tabs>
          <w:tab w:val="left" w:pos="6660"/>
        </w:tabs>
        <w:rPr>
          <w:rFonts w:ascii="Times New Roman" w:hAnsi="Times New Roman"/>
          <w:sz w:val="28"/>
          <w:szCs w:val="28"/>
        </w:rPr>
      </w:pPr>
      <w:r w:rsidRPr="001972AE">
        <w:rPr>
          <w:rFonts w:ascii="Times New Roman" w:hAnsi="Times New Roman"/>
          <w:sz w:val="28"/>
          <w:szCs w:val="28"/>
        </w:rPr>
        <w:t xml:space="preserve">                 </w:t>
      </w:r>
    </w:p>
    <w:tbl>
      <w:tblPr>
        <w:tblW w:w="155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3119"/>
        <w:gridCol w:w="992"/>
        <w:gridCol w:w="8024"/>
        <w:gridCol w:w="1360"/>
        <w:gridCol w:w="1276"/>
      </w:tblGrid>
      <w:tr w:rsidR="009B63E8" w:rsidTr="009B63E8">
        <w:trPr>
          <w:trHeight w:val="780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lastRenderedPageBreak/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Разделы программы и темы учебных занятий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Кол-во </w:t>
            </w:r>
          </w:p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часов</w:t>
            </w:r>
          </w:p>
        </w:tc>
        <w:tc>
          <w:tcPr>
            <w:tcW w:w="8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 xml:space="preserve">Характеристика деятельности 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Сроки проведения</w:t>
            </w:r>
          </w:p>
        </w:tc>
      </w:tr>
      <w:tr w:rsidR="009B63E8" w:rsidTr="009B63E8">
        <w:trPr>
          <w:trHeight w:val="627"/>
        </w:trPr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E8" w:rsidRDefault="009B63E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E8" w:rsidRDefault="009B63E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E8" w:rsidRDefault="009B63E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8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3E8" w:rsidRDefault="009B63E8">
            <w:pPr>
              <w:spacing w:after="0" w:line="256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факт</w:t>
            </w:r>
          </w:p>
        </w:tc>
      </w:tr>
      <w:tr w:rsidR="004B56CC" w:rsidTr="00D0167F"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Pr="004B56C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Числа. Арифметические действия. Величины (12 ч)</w:t>
            </w:r>
          </w:p>
        </w:tc>
      </w:tr>
      <w:tr w:rsidR="004B56CC" w:rsidTr="006228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P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56CC">
              <w:rPr>
                <w:rFonts w:ascii="Times New Roman" w:hAnsi="Times New Roman"/>
                <w:sz w:val="28"/>
                <w:szCs w:val="28"/>
              </w:rPr>
              <w:t>Учащиеся  научатся строить диаграммы разных видов, составлять план местности, решать задачи на  нахождение части числа и числа по его части, на нахождение площади, на скорость, время, расстояние, задачи на время, а так же создавать математическую газету.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Путешествие  в  мир  чисел.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Интеллектуальная игра.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2-3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Знакомство  с диаграммами.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Знакомство  с  видами диаграмм, построение диаграмм.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4-5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с числами.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Решение задач на нахождение части числа, числа по его части.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keepNext/>
              <w:keepLines/>
              <w:spacing w:after="0" w:line="259" w:lineRule="exact"/>
              <w:ind w:right="20"/>
              <w:jc w:val="both"/>
              <w:outlineLvl w:val="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Мир занимательных задач.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Решение  задач  на  нахождение  площади.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7-8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keepNext/>
              <w:keepLines/>
              <w:spacing w:after="0" w:line="259" w:lineRule="exact"/>
              <w:ind w:right="20"/>
              <w:jc w:val="both"/>
              <w:outlineLvl w:val="4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Мир занимательных задач.  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Решение задач на скорость, время, расстояние.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9-10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От секунды до столетия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Время и его единицы: час, минута, секунда; сутки, неделя, год, век. Решение задач.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  Проектная деятельность.  </w:t>
            </w:r>
            <w:r>
              <w:rPr>
                <w:rFonts w:ascii="Times New Roman" w:hAnsi="Times New Roman"/>
                <w:sz w:val="28"/>
                <w:szCs w:val="28"/>
              </w:rPr>
              <w:t>”Газета эрудитов”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Создание  газеты эрудитов  в группах.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Интеллектуальная разминка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Составление плана  местности.</w:t>
            </w:r>
          </w:p>
          <w:p w:rsidR="004B56CC" w:rsidRDefault="004B56C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B61F9B"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 w:rsidRPr="004B5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Мир  занимательных  задач (14ч)</w:t>
            </w:r>
          </w:p>
        </w:tc>
      </w:tr>
      <w:tr w:rsidR="004B56CC" w:rsidTr="00A1237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Учащиеся научатся  решать головоломки, магические квадраты, задачи на смекалку, занимательные старинные задачи, а также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составлять сборник занимательных заданий.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lastRenderedPageBreak/>
              <w:t>13-14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Решение логических задач.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Решение  логических задач  из  электронного  пособия «Для  тех, кто любит математику»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царстве смекалки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Решение нестандартных задач.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Арифметические </w:t>
            </w:r>
            <w:proofErr w:type="spellStart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иг-ры</w:t>
            </w:r>
            <w:proofErr w:type="spellEnd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, фокусы, </w:t>
            </w:r>
            <w:proofErr w:type="spellStart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голово</w:t>
            </w:r>
            <w:proofErr w:type="spellEnd"/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-ломки.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 головоломок, игр и фокусов.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widowControl w:val="0"/>
              <w:autoSpaceDE w:val="0"/>
              <w:autoSpaceDN w:val="0"/>
              <w:adjustRightInd w:val="0"/>
              <w:spacing w:line="316" w:lineRule="exact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Магические  квадраты.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и решение магических квадратов.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Математические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Решение головоломок  с палочками  одинаковой  длины.</w:t>
            </w:r>
          </w:p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Составление и решение математических увлекательных задач-игр.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Математические игры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Составление и решение математических увлекательных задач-игр.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В царстве смекалки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Задачи  на  смекалку. Задачи со многими возможными решениями. Задачи с недостающими данными, с избыточным составом условия. Задачи на доказательство.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Математические игры  в баскетбол, турнир по  шашкам.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Решение  занимательных задач, связанных с баскетболом, шашками.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Конкурс  смекалки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«Разгадай  секрет»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Старинные 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 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Решение  занимательных старинных  задач.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9B63E8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24-25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Энциклопедия математических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 xml:space="preserve">   2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Составление сборника занимательных заданий. Использование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разных источников информации (детские познавательные журналы,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книги и др.).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3E8" w:rsidRDefault="009B63E8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2E5043">
        <w:tc>
          <w:tcPr>
            <w:tcW w:w="155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8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Геометрическая мозаи</w:t>
            </w:r>
            <w:r w:rsidRPr="004B56C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ка(8ч)</w:t>
            </w:r>
          </w:p>
        </w:tc>
      </w:tr>
      <w:tr w:rsidR="004B56CC" w:rsidTr="008F716B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Учащиеся узнают такие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фигуры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:п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рямоугольный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параллелепипед,</w:t>
            </w:r>
          </w:p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куб, цилиндр, шар. Научатся создавать из развёрток эти фигуры, чертить развёртки фигур.</w:t>
            </w:r>
          </w:p>
        </w:tc>
        <w:tc>
          <w:tcPr>
            <w:tcW w:w="2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widowControl w:val="0"/>
              <w:autoSpaceDE w:val="0"/>
              <w:autoSpaceDN w:val="0"/>
              <w:adjustRightInd w:val="0"/>
              <w:spacing w:line="316" w:lineRule="exact"/>
              <w:ind w:left="175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Геометрия вокруг нас. Прямоугольный параллелепипед.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Знакомство  с фигурой, ее  построение.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Математика  и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Черчение  развёртки прямоугольного  параллелепипеда.</w:t>
            </w:r>
          </w:p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9B63E8">
        <w:trPr>
          <w:trHeight w:val="48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Геометрия  вокруг  нас. Куб.</w:t>
            </w:r>
          </w:p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Знакомство с  фигурой.  Черчение  развёртки  куба  и решение задач.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</w:tr>
      <w:tr w:rsidR="004B56CC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Математика  и 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Знакомство  с фигурой- куб, черчение развёртки  куба.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</w:tr>
      <w:tr w:rsidR="004B56CC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Геометрия  вокруг  нас.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Представление о цилиндре, шаре и сфере.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4"/>
              </w:rPr>
            </w:pPr>
          </w:p>
        </w:tc>
      </w:tr>
      <w:tr w:rsidR="004B56CC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Геометрия  вокруг нас</w:t>
            </w: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 xml:space="preserve"> 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  <w:t>Практическая работа. Построение гаража  из  развертки  прямоугольного параллелепипеда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Математика и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191919"/>
                <w:w w:val="105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 .Изготовление куба  из  трёх полосок одинаковой длины.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left="-2" w:right="-141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Математика  и  конструирование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Конструирование. Практическая работа.  Изготовление модели платяного шкафа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  <w:tr w:rsidR="004B56CC" w:rsidTr="009B63E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34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ind w:right="-20"/>
              <w:jc w:val="both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Математический лабиринт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6CC" w:rsidRDefault="004B56CC" w:rsidP="004B56C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</w:t>
            </w:r>
          </w:p>
        </w:tc>
        <w:tc>
          <w:tcPr>
            <w:tcW w:w="8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6CC" w:rsidRDefault="004B56CC" w:rsidP="004B56C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4"/>
              </w:rPr>
            </w:pPr>
          </w:p>
        </w:tc>
      </w:tr>
    </w:tbl>
    <w:p w:rsidR="009B63E8" w:rsidRDefault="009B63E8" w:rsidP="009B63E8">
      <w:pPr>
        <w:jc w:val="center"/>
        <w:rPr>
          <w:rFonts w:ascii="Times New Roman" w:hAnsi="Times New Roman"/>
          <w:b/>
          <w:color w:val="000000"/>
          <w:sz w:val="32"/>
          <w:szCs w:val="24"/>
        </w:rPr>
      </w:pPr>
    </w:p>
    <w:p w:rsidR="000D074F" w:rsidRDefault="000D074F"/>
    <w:sectPr w:rsidR="000D074F" w:rsidSect="00590F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80A2B"/>
    <w:multiLevelType w:val="hybridMultilevel"/>
    <w:tmpl w:val="8CEE2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5F1AC1"/>
    <w:multiLevelType w:val="multilevel"/>
    <w:tmpl w:val="422CFEF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2">
    <w:nsid w:val="1EDD4BFB"/>
    <w:multiLevelType w:val="hybridMultilevel"/>
    <w:tmpl w:val="2D8234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FB280D"/>
    <w:multiLevelType w:val="hybridMultilevel"/>
    <w:tmpl w:val="50C861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5849F4"/>
    <w:multiLevelType w:val="multilevel"/>
    <w:tmpl w:val="CA440B0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5">
    <w:nsid w:val="2FF86CEA"/>
    <w:multiLevelType w:val="hybridMultilevel"/>
    <w:tmpl w:val="383018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C0532FA"/>
    <w:multiLevelType w:val="hybridMultilevel"/>
    <w:tmpl w:val="C5280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216D1"/>
    <w:multiLevelType w:val="hybridMultilevel"/>
    <w:tmpl w:val="0B6CA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454B89"/>
    <w:multiLevelType w:val="hybridMultilevel"/>
    <w:tmpl w:val="108C30A6"/>
    <w:lvl w:ilvl="0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58C07BF0"/>
    <w:multiLevelType w:val="hybridMultilevel"/>
    <w:tmpl w:val="DFBE1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38482F"/>
    <w:multiLevelType w:val="multilevel"/>
    <w:tmpl w:val="0A2204E2"/>
    <w:lvl w:ilvl="0">
      <w:start w:val="1"/>
      <w:numFmt w:val="bullet"/>
      <w:lvlText w:val="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/>
        <w:sz w:val="20"/>
      </w:rPr>
    </w:lvl>
  </w:abstractNum>
  <w:abstractNum w:abstractNumId="11">
    <w:nsid w:val="600E4943"/>
    <w:multiLevelType w:val="hybridMultilevel"/>
    <w:tmpl w:val="5F9EA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CC5E42"/>
    <w:multiLevelType w:val="hybridMultilevel"/>
    <w:tmpl w:val="8B8E44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1A2773"/>
    <w:multiLevelType w:val="hybridMultilevel"/>
    <w:tmpl w:val="1382A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81D58"/>
    <w:multiLevelType w:val="hybridMultilevel"/>
    <w:tmpl w:val="F0385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1"/>
  </w:num>
  <w:num w:numId="6">
    <w:abstractNumId w:val="4"/>
  </w:num>
  <w:num w:numId="7">
    <w:abstractNumId w:val="10"/>
  </w:num>
  <w:num w:numId="8">
    <w:abstractNumId w:val="9"/>
  </w:num>
  <w:num w:numId="9">
    <w:abstractNumId w:val="13"/>
  </w:num>
  <w:num w:numId="10">
    <w:abstractNumId w:val="0"/>
  </w:num>
  <w:num w:numId="11">
    <w:abstractNumId w:val="14"/>
  </w:num>
  <w:num w:numId="12">
    <w:abstractNumId w:val="7"/>
  </w:num>
  <w:num w:numId="13">
    <w:abstractNumId w:val="5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F43"/>
    <w:rsid w:val="00090DD0"/>
    <w:rsid w:val="000D074F"/>
    <w:rsid w:val="0013539F"/>
    <w:rsid w:val="00177CCA"/>
    <w:rsid w:val="001972AE"/>
    <w:rsid w:val="001A116F"/>
    <w:rsid w:val="001D39F6"/>
    <w:rsid w:val="004B56CC"/>
    <w:rsid w:val="0050020B"/>
    <w:rsid w:val="0058073A"/>
    <w:rsid w:val="00590F43"/>
    <w:rsid w:val="005F1844"/>
    <w:rsid w:val="00726E80"/>
    <w:rsid w:val="00756F5F"/>
    <w:rsid w:val="007A381D"/>
    <w:rsid w:val="007E0EF0"/>
    <w:rsid w:val="00823919"/>
    <w:rsid w:val="008459FD"/>
    <w:rsid w:val="008C5DA2"/>
    <w:rsid w:val="008C62CD"/>
    <w:rsid w:val="008F05F6"/>
    <w:rsid w:val="009520AC"/>
    <w:rsid w:val="00973F06"/>
    <w:rsid w:val="009B63E8"/>
    <w:rsid w:val="009F2EA5"/>
    <w:rsid w:val="00A96E3B"/>
    <w:rsid w:val="00AD3444"/>
    <w:rsid w:val="00AE4302"/>
    <w:rsid w:val="00C97FEB"/>
    <w:rsid w:val="00D14E5B"/>
    <w:rsid w:val="00D973FD"/>
    <w:rsid w:val="00E238A6"/>
    <w:rsid w:val="00F1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F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590F4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590F43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9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590F43"/>
    <w:pPr>
      <w:widowControl w:val="0"/>
      <w:suppressAutoHyphens/>
      <w:spacing w:before="28" w:after="28" w:line="240" w:lineRule="auto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4">
    <w:name w:val="No Spacing"/>
    <w:link w:val="a5"/>
    <w:uiPriority w:val="1"/>
    <w:qFormat/>
    <w:rsid w:val="001972A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520AC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756F5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91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F4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90F4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1">
    <w:name w:val="Без интервала1"/>
    <w:link w:val="NoSpacingChar2"/>
    <w:rsid w:val="00590F4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NoSpacingChar2">
    <w:name w:val="No Spacing Char2"/>
    <w:link w:val="1"/>
    <w:locked/>
    <w:rsid w:val="00590F43"/>
    <w:rPr>
      <w:rFonts w:ascii="Calibri" w:eastAsia="Times New Roman" w:hAnsi="Calibri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590F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бычный (веб)1"/>
    <w:basedOn w:val="a"/>
    <w:rsid w:val="00590F43"/>
    <w:pPr>
      <w:widowControl w:val="0"/>
      <w:suppressAutoHyphens/>
      <w:spacing w:before="28" w:after="28" w:line="240" w:lineRule="auto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styleId="a4">
    <w:name w:val="No Spacing"/>
    <w:link w:val="a5"/>
    <w:uiPriority w:val="1"/>
    <w:qFormat/>
    <w:rsid w:val="001972A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520AC"/>
    <w:pPr>
      <w:ind w:left="720"/>
      <w:contextualSpacing/>
    </w:pPr>
  </w:style>
  <w:style w:type="character" w:customStyle="1" w:styleId="a5">
    <w:name w:val="Без интервала Знак"/>
    <w:basedOn w:val="a0"/>
    <w:link w:val="a4"/>
    <w:uiPriority w:val="1"/>
    <w:locked/>
    <w:rsid w:val="00756F5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2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391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2197</Words>
  <Characters>12529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Hp_15-db0004ur</cp:lastModifiedBy>
  <cp:revision>24</cp:revision>
  <cp:lastPrinted>2021-10-13T18:11:00Z</cp:lastPrinted>
  <dcterms:created xsi:type="dcterms:W3CDTF">2019-07-23T09:25:00Z</dcterms:created>
  <dcterms:modified xsi:type="dcterms:W3CDTF">2021-12-10T12:17:00Z</dcterms:modified>
</cp:coreProperties>
</file>